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128C014" w:rsidR="005711F9" w:rsidRDefault="001C2D3E" w:rsidP="0009332D">
      <w:pPr>
        <w:sectPr w:rsidR="005711F9" w:rsidSect="00B44C73">
          <w:footerReference w:type="default" r:id="rId11"/>
          <w:headerReference w:type="first" r:id="rId12"/>
          <w:footerReference w:type="first" r:id="rId13"/>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3" behindDoc="0" locked="1" layoutInCell="1" allowOverlap="1" wp14:anchorId="3C0797D6" wp14:editId="2DBFBB78">
            <wp:simplePos x="0" y="0"/>
            <wp:positionH relativeFrom="column">
              <wp:posOffset>288290</wp:posOffset>
            </wp:positionH>
            <wp:positionV relativeFrom="page">
              <wp:posOffset>415290</wp:posOffset>
            </wp:positionV>
            <wp:extent cx="1735200" cy="478800"/>
            <wp:effectExtent l="0" t="0" r="0" b="0"/>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1"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AFFF323" w:rsidR="001C2D3E" w:rsidRPr="00AB7D2B" w:rsidRDefault="001C2D3E" w:rsidP="001C2D3E">
                            <w:pPr>
                              <w:jc w:val="center"/>
                              <w:rPr>
                                <w:rFonts w:ascii="Arial" w:hAnsi="Arial" w:cs="Arial"/>
                                <w:sz w:val="36"/>
                              </w:rPr>
                            </w:pPr>
                            <w:r>
                              <w:rPr>
                                <w:rFonts w:ascii="Arial" w:hAnsi="Arial" w:cs="Arial"/>
                                <w:sz w:val="36"/>
                              </w:rPr>
                              <w:t>SSA-</w:t>
                            </w:r>
                            <w:r w:rsidR="004E3CEA">
                              <w:rPr>
                                <w:rFonts w:ascii="Arial" w:hAnsi="Arial" w:cs="Arial"/>
                                <w:sz w:val="36"/>
                              </w:rPr>
                              <w:t>O</w:t>
                            </w:r>
                            <w:r w:rsidR="0092683B">
                              <w:rPr>
                                <w:rFonts w:ascii="Arial" w:hAnsi="Arial" w:cs="Arial"/>
                                <w:sz w:val="36"/>
                              </w:rPr>
                              <w:t xml:space="preserve"> - bilag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AFFF323" w:rsidR="001C2D3E" w:rsidRPr="00AB7D2B" w:rsidRDefault="001C2D3E" w:rsidP="001C2D3E">
                      <w:pPr>
                        <w:jc w:val="center"/>
                        <w:rPr>
                          <w:rFonts w:ascii="Arial" w:hAnsi="Arial" w:cs="Arial"/>
                          <w:sz w:val="36"/>
                        </w:rPr>
                      </w:pPr>
                      <w:r>
                        <w:rPr>
                          <w:rFonts w:ascii="Arial" w:hAnsi="Arial" w:cs="Arial"/>
                          <w:sz w:val="36"/>
                        </w:rPr>
                        <w:t>SSA-</w:t>
                      </w:r>
                      <w:r w:rsidR="004E3CEA">
                        <w:rPr>
                          <w:rFonts w:ascii="Arial" w:hAnsi="Arial" w:cs="Arial"/>
                          <w:sz w:val="36"/>
                        </w:rPr>
                        <w:t>O</w:t>
                      </w:r>
                      <w:r w:rsidR="0092683B">
                        <w:rPr>
                          <w:rFonts w:ascii="Arial" w:hAnsi="Arial" w:cs="Arial"/>
                          <w:sz w:val="36"/>
                        </w:rPr>
                        <w:t xml:space="preserve"> - bilag</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2" behindDoc="0" locked="1" layoutInCell="1" allowOverlap="1" wp14:anchorId="2728B2AB" wp14:editId="109D587F">
                <wp:simplePos x="0" y="0"/>
                <wp:positionH relativeFrom="page">
                  <wp:posOffset>1935480</wp:posOffset>
                </wp:positionH>
                <wp:positionV relativeFrom="page">
                  <wp:posOffset>2861945</wp:posOffset>
                </wp:positionV>
                <wp:extent cx="5151120" cy="842645"/>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42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33041" w14:textId="51711D86" w:rsidR="001C2D3E" w:rsidRPr="009436FD" w:rsidRDefault="00931656" w:rsidP="001C2D3E">
                            <w:pPr>
                              <w:pStyle w:val="undertittel"/>
                              <w:rPr>
                                <w:color w:val="012A4C"/>
                                <w:sz w:val="32"/>
                                <w:szCs w:val="32"/>
                                <w:lang w:val="nn-NO"/>
                              </w:rPr>
                            </w:pPr>
                            <w:proofErr w:type="spellStart"/>
                            <w:r w:rsidRPr="009436FD">
                              <w:rPr>
                                <w:rFonts w:ascii="Source Sans Pro SemiBold" w:hAnsi="Source Sans Pro SemiBold"/>
                                <w:color w:val="012A4C"/>
                                <w:sz w:val="48"/>
                                <w:szCs w:val="48"/>
                                <w:lang w:val="nn-NO"/>
                              </w:rPr>
                              <w:t>Bilag</w:t>
                            </w:r>
                            <w:proofErr w:type="spellEnd"/>
                            <w:r w:rsidRPr="009436FD">
                              <w:rPr>
                                <w:rFonts w:ascii="Source Sans Pro SemiBold" w:hAnsi="Source Sans Pro SemiBold"/>
                                <w:color w:val="012A4C"/>
                                <w:sz w:val="48"/>
                                <w:szCs w:val="48"/>
                                <w:lang w:val="nn-NO"/>
                              </w:rPr>
                              <w:t xml:space="preserve"> til SSA-</w:t>
                            </w:r>
                            <w:r w:rsidR="00D815FD">
                              <w:rPr>
                                <w:rFonts w:ascii="Source Sans Pro SemiBold" w:hAnsi="Source Sans Pro SemiBold"/>
                                <w:color w:val="012A4C"/>
                                <w:sz w:val="48"/>
                                <w:szCs w:val="48"/>
                                <w:lang w:val="nn-NO"/>
                              </w:rPr>
                              <w:t>O</w:t>
                            </w:r>
                            <w:r w:rsidRPr="009436FD">
                              <w:rPr>
                                <w:rFonts w:ascii="Source Sans Pro SemiBold" w:hAnsi="Source Sans Pro SemiBold"/>
                                <w:color w:val="012A4C"/>
                                <w:sz w:val="48"/>
                                <w:szCs w:val="48"/>
                                <w:lang w:val="nn-NO"/>
                              </w:rPr>
                              <w:t xml:space="preserve"> – </w:t>
                            </w:r>
                            <w:r w:rsidR="005D7FD7" w:rsidRPr="005D7FD7">
                              <w:rPr>
                                <w:rFonts w:ascii="Source Sans Pro SemiBold" w:hAnsi="Source Sans Pro SemiBold"/>
                                <w:color w:val="012A4C"/>
                                <w:sz w:val="48"/>
                                <w:szCs w:val="48"/>
                                <w:lang w:val="nn-NO"/>
                              </w:rPr>
                              <w:t>Oppdragsavtalen – versjon april 2018</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4pt;margin-top:225.35pt;width:405.6pt;height:66.3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" filled="f" stroked="f">
                <v:textbox>
                  <w:txbxContent>
                    <w:p w14:paraId="21533041" w14:textId="51711D86" w:rsidR="001C2D3E" w:rsidRPr="009436FD" w:rsidRDefault="00931656" w:rsidP="001C2D3E">
                      <w:pPr>
                        <w:pStyle w:val="undertittel"/>
                        <w:rPr>
                          <w:color w:val="012A4C"/>
                          <w:sz w:val="32"/>
                          <w:szCs w:val="32"/>
                          <w:lang w:val="nn-NO"/>
                        </w:rPr>
                      </w:pPr>
                      <w:proofErr w:type="spellStart"/>
                      <w:r w:rsidRPr="009436FD">
                        <w:rPr>
                          <w:rFonts w:ascii="Source Sans Pro SemiBold" w:hAnsi="Source Sans Pro SemiBold"/>
                          <w:color w:val="012A4C"/>
                          <w:sz w:val="48"/>
                          <w:szCs w:val="48"/>
                          <w:lang w:val="nn-NO"/>
                        </w:rPr>
                        <w:t>Bilag</w:t>
                      </w:r>
                      <w:proofErr w:type="spellEnd"/>
                      <w:r w:rsidRPr="009436FD">
                        <w:rPr>
                          <w:rFonts w:ascii="Source Sans Pro SemiBold" w:hAnsi="Source Sans Pro SemiBold"/>
                          <w:color w:val="012A4C"/>
                          <w:sz w:val="48"/>
                          <w:szCs w:val="48"/>
                          <w:lang w:val="nn-NO"/>
                        </w:rPr>
                        <w:t xml:space="preserve"> til SSA-</w:t>
                      </w:r>
                      <w:r w:rsidR="00D815FD">
                        <w:rPr>
                          <w:rFonts w:ascii="Source Sans Pro SemiBold" w:hAnsi="Source Sans Pro SemiBold"/>
                          <w:color w:val="012A4C"/>
                          <w:sz w:val="48"/>
                          <w:szCs w:val="48"/>
                          <w:lang w:val="nn-NO"/>
                        </w:rPr>
                        <w:t>O</w:t>
                      </w:r>
                      <w:r w:rsidRPr="009436FD">
                        <w:rPr>
                          <w:rFonts w:ascii="Source Sans Pro SemiBold" w:hAnsi="Source Sans Pro SemiBold"/>
                          <w:color w:val="012A4C"/>
                          <w:sz w:val="48"/>
                          <w:szCs w:val="48"/>
                          <w:lang w:val="nn-NO"/>
                        </w:rPr>
                        <w:t xml:space="preserve"> – </w:t>
                      </w:r>
                      <w:r w:rsidR="005D7FD7" w:rsidRPr="005D7FD7">
                        <w:rPr>
                          <w:rFonts w:ascii="Source Sans Pro SemiBold" w:hAnsi="Source Sans Pro SemiBold"/>
                          <w:color w:val="012A4C"/>
                          <w:sz w:val="48"/>
                          <w:szCs w:val="48"/>
                          <w:lang w:val="nn-NO"/>
                        </w:rPr>
                        <w:t>Oppdragsavtalen – versjon april 2018</w:t>
                      </w:r>
                    </w:p>
                  </w:txbxContent>
                </v:textbox>
                <w10:wrap type="square" anchorx="pag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0" behindDoc="0" locked="1" layoutInCell="1" allowOverlap="1" wp14:anchorId="75EBBE26" wp14:editId="7569DD7D">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9CB2FC"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strokecolor="#005b91" strokeweight="1.25pt">
                <v:stroke joinstyle="miter"/>
                <w10:wrap anchory="page"/>
                <w10:anchorlock/>
              </v:line>
            </w:pict>
          </mc:Fallback>
        </mc:AlternateContent>
      </w:r>
    </w:p>
    <w:p w14:paraId="743000B8" w14:textId="77777777" w:rsidR="00454C93" w:rsidRDefault="00454C93" w:rsidP="00204384">
      <w:pPr>
        <w:pStyle w:val="Tittelside2"/>
      </w:pPr>
      <w:r>
        <w:lastRenderedPageBreak/>
        <w:t>Innhold:</w:t>
      </w:r>
    </w:p>
    <w:p w14:paraId="70987BAA" w14:textId="77777777" w:rsidR="00454C93" w:rsidRPr="0012240E" w:rsidRDefault="00454C93" w:rsidP="00454C93">
      <w:pPr>
        <w:rPr>
          <w:rFonts w:ascii="Arial" w:hAnsi="Arial" w:cs="Times New Roman"/>
          <w:sz w:val="22"/>
        </w:rPr>
      </w:pPr>
    </w:p>
    <w:p w14:paraId="7D46C20E" w14:textId="569E9933" w:rsidR="00B619BD" w:rsidRDefault="00454C93">
      <w:pPr>
        <w:pStyle w:val="INNH1"/>
        <w:rPr>
          <w:rFonts w:asciiTheme="minorHAnsi" w:eastAsiaTheme="minorEastAsia" w:hAnsiTheme="minorHAnsi" w:cstheme="minorBidi"/>
          <w:b w:val="0"/>
          <w:bCs w:val="0"/>
          <w:szCs w:val="22"/>
          <w:lang w:val="nb-NO"/>
        </w:rPr>
      </w:pPr>
      <w:r>
        <w:fldChar w:fldCharType="begin"/>
      </w:r>
      <w:r>
        <w:instrText xml:space="preserve"> TOC \o "1-2" \h \z \u </w:instrText>
      </w:r>
      <w:r>
        <w:fldChar w:fldCharType="separate"/>
      </w:r>
      <w:hyperlink w:anchor="_Toc103003723" w:history="1">
        <w:r w:rsidR="00B619BD" w:rsidRPr="007402E7">
          <w:rPr>
            <w:rStyle w:val="Hyperkobling"/>
          </w:rPr>
          <w:t>1.</w:t>
        </w:r>
        <w:r w:rsidR="00B619BD">
          <w:rPr>
            <w:rFonts w:asciiTheme="minorHAnsi" w:eastAsiaTheme="minorEastAsia" w:hAnsiTheme="minorHAnsi" w:cstheme="minorBidi"/>
            <w:b w:val="0"/>
            <w:bCs w:val="0"/>
            <w:szCs w:val="22"/>
            <w:lang w:val="nb-NO"/>
          </w:rPr>
          <w:tab/>
        </w:r>
        <w:r w:rsidR="00B619BD" w:rsidRPr="007402E7">
          <w:rPr>
            <w:rStyle w:val="Hyperkobling"/>
          </w:rPr>
          <w:t>Bilag 1 Kundens beskrivelse av Oppdraget</w:t>
        </w:r>
        <w:r w:rsidR="00B619BD">
          <w:rPr>
            <w:webHidden/>
          </w:rPr>
          <w:tab/>
        </w:r>
        <w:r w:rsidR="00B619BD">
          <w:rPr>
            <w:webHidden/>
          </w:rPr>
          <w:fldChar w:fldCharType="begin"/>
        </w:r>
        <w:r w:rsidR="00B619BD">
          <w:rPr>
            <w:webHidden/>
          </w:rPr>
          <w:instrText xml:space="preserve"> PAGEREF _Toc103003723 \h </w:instrText>
        </w:r>
        <w:r w:rsidR="00B619BD">
          <w:rPr>
            <w:webHidden/>
          </w:rPr>
        </w:r>
        <w:r w:rsidR="00B619BD">
          <w:rPr>
            <w:webHidden/>
          </w:rPr>
          <w:fldChar w:fldCharType="separate"/>
        </w:r>
        <w:r w:rsidR="00B619BD">
          <w:rPr>
            <w:webHidden/>
          </w:rPr>
          <w:t>4</w:t>
        </w:r>
        <w:r w:rsidR="00B619BD">
          <w:rPr>
            <w:webHidden/>
          </w:rPr>
          <w:fldChar w:fldCharType="end"/>
        </w:r>
      </w:hyperlink>
    </w:p>
    <w:p w14:paraId="1E8F8BCC" w14:textId="795AFD64" w:rsidR="00B619BD" w:rsidRDefault="00B619BD">
      <w:pPr>
        <w:pStyle w:val="INNH2"/>
        <w:rPr>
          <w:rFonts w:asciiTheme="minorHAnsi" w:eastAsiaTheme="minorEastAsia" w:hAnsiTheme="minorHAnsi" w:cstheme="minorBidi"/>
          <w:sz w:val="22"/>
          <w:szCs w:val="22"/>
        </w:rPr>
      </w:pPr>
      <w:hyperlink w:anchor="_Toc103003724" w:history="1">
        <w:r w:rsidRPr="007402E7">
          <w:rPr>
            <w:rStyle w:val="Hyperkobling"/>
            <w:iCs/>
          </w:rPr>
          <w:t>1.1</w:t>
        </w:r>
        <w:r>
          <w:rPr>
            <w:rFonts w:asciiTheme="minorHAnsi" w:eastAsiaTheme="minorEastAsia" w:hAnsiTheme="minorHAnsi" w:cstheme="minorBidi"/>
            <w:sz w:val="22"/>
            <w:szCs w:val="22"/>
          </w:rPr>
          <w:tab/>
        </w:r>
        <w:r w:rsidRPr="007402E7">
          <w:rPr>
            <w:rStyle w:val="Hyperkobling"/>
          </w:rPr>
          <w:t>Avtalen punkt 1.1 Avtalens omfang</w:t>
        </w:r>
        <w:r>
          <w:rPr>
            <w:webHidden/>
          </w:rPr>
          <w:tab/>
        </w:r>
        <w:r>
          <w:rPr>
            <w:webHidden/>
          </w:rPr>
          <w:fldChar w:fldCharType="begin"/>
        </w:r>
        <w:r>
          <w:rPr>
            <w:webHidden/>
          </w:rPr>
          <w:instrText xml:space="preserve"> PAGEREF _Toc103003724 \h </w:instrText>
        </w:r>
        <w:r>
          <w:rPr>
            <w:webHidden/>
          </w:rPr>
        </w:r>
        <w:r>
          <w:rPr>
            <w:webHidden/>
          </w:rPr>
          <w:fldChar w:fldCharType="separate"/>
        </w:r>
        <w:r>
          <w:rPr>
            <w:webHidden/>
          </w:rPr>
          <w:t>4</w:t>
        </w:r>
        <w:r>
          <w:rPr>
            <w:webHidden/>
          </w:rPr>
          <w:fldChar w:fldCharType="end"/>
        </w:r>
      </w:hyperlink>
    </w:p>
    <w:p w14:paraId="03F2DC91" w14:textId="72B2AA7B" w:rsidR="00B619BD" w:rsidRDefault="00B619BD">
      <w:pPr>
        <w:pStyle w:val="INNH2"/>
        <w:rPr>
          <w:rFonts w:asciiTheme="minorHAnsi" w:eastAsiaTheme="minorEastAsia" w:hAnsiTheme="minorHAnsi" w:cstheme="minorBidi"/>
          <w:sz w:val="22"/>
          <w:szCs w:val="22"/>
        </w:rPr>
      </w:pPr>
      <w:hyperlink w:anchor="_Toc103003725" w:history="1">
        <w:r w:rsidRPr="007402E7">
          <w:rPr>
            <w:rStyle w:val="Hyperkobling"/>
            <w:iCs/>
          </w:rPr>
          <w:t>1.2</w:t>
        </w:r>
        <w:r>
          <w:rPr>
            <w:rFonts w:asciiTheme="minorHAnsi" w:eastAsiaTheme="minorEastAsia" w:hAnsiTheme="minorHAnsi" w:cstheme="minorBidi"/>
            <w:sz w:val="22"/>
            <w:szCs w:val="22"/>
          </w:rPr>
          <w:tab/>
        </w:r>
        <w:r w:rsidRPr="007402E7">
          <w:rPr>
            <w:rStyle w:val="Hyperkobling"/>
          </w:rPr>
          <w:t>Avtalen punkt 3.2 Bruk av standarder/metoder</w:t>
        </w:r>
        <w:r>
          <w:rPr>
            <w:webHidden/>
          </w:rPr>
          <w:tab/>
        </w:r>
        <w:r>
          <w:rPr>
            <w:webHidden/>
          </w:rPr>
          <w:fldChar w:fldCharType="begin"/>
        </w:r>
        <w:r>
          <w:rPr>
            <w:webHidden/>
          </w:rPr>
          <w:instrText xml:space="preserve"> PAGEREF _Toc103003725 \h </w:instrText>
        </w:r>
        <w:r>
          <w:rPr>
            <w:webHidden/>
          </w:rPr>
        </w:r>
        <w:r>
          <w:rPr>
            <w:webHidden/>
          </w:rPr>
          <w:fldChar w:fldCharType="separate"/>
        </w:r>
        <w:r>
          <w:rPr>
            <w:webHidden/>
          </w:rPr>
          <w:t>4</w:t>
        </w:r>
        <w:r>
          <w:rPr>
            <w:webHidden/>
          </w:rPr>
          <w:fldChar w:fldCharType="end"/>
        </w:r>
      </w:hyperlink>
    </w:p>
    <w:p w14:paraId="170456C8" w14:textId="07C56E51" w:rsidR="00B619BD" w:rsidRDefault="00B619BD">
      <w:pPr>
        <w:pStyle w:val="INNH2"/>
        <w:rPr>
          <w:rFonts w:asciiTheme="minorHAnsi" w:eastAsiaTheme="minorEastAsia" w:hAnsiTheme="minorHAnsi" w:cstheme="minorBidi"/>
          <w:sz w:val="22"/>
          <w:szCs w:val="22"/>
        </w:rPr>
      </w:pPr>
      <w:hyperlink w:anchor="_Toc103003726" w:history="1">
        <w:r w:rsidRPr="007402E7">
          <w:rPr>
            <w:rStyle w:val="Hyperkobling"/>
            <w:iCs/>
          </w:rPr>
          <w:t>1.3</w:t>
        </w:r>
        <w:r>
          <w:rPr>
            <w:rFonts w:asciiTheme="minorHAnsi" w:eastAsiaTheme="minorEastAsia" w:hAnsiTheme="minorHAnsi" w:cstheme="minorBidi"/>
            <w:sz w:val="22"/>
            <w:szCs w:val="22"/>
          </w:rPr>
          <w:tab/>
        </w:r>
        <w:r w:rsidRPr="007402E7">
          <w:rPr>
            <w:rStyle w:val="Hyperkobling"/>
          </w:rPr>
          <w:t>Avtalens punkt 3.6 Informasjonssikkerhet</w:t>
        </w:r>
        <w:r>
          <w:rPr>
            <w:webHidden/>
          </w:rPr>
          <w:tab/>
        </w:r>
        <w:r>
          <w:rPr>
            <w:webHidden/>
          </w:rPr>
          <w:fldChar w:fldCharType="begin"/>
        </w:r>
        <w:r>
          <w:rPr>
            <w:webHidden/>
          </w:rPr>
          <w:instrText xml:space="preserve"> PAGEREF _Toc103003726 \h </w:instrText>
        </w:r>
        <w:r>
          <w:rPr>
            <w:webHidden/>
          </w:rPr>
        </w:r>
        <w:r>
          <w:rPr>
            <w:webHidden/>
          </w:rPr>
          <w:fldChar w:fldCharType="separate"/>
        </w:r>
        <w:r>
          <w:rPr>
            <w:webHidden/>
          </w:rPr>
          <w:t>5</w:t>
        </w:r>
        <w:r>
          <w:rPr>
            <w:webHidden/>
          </w:rPr>
          <w:fldChar w:fldCharType="end"/>
        </w:r>
      </w:hyperlink>
    </w:p>
    <w:p w14:paraId="1C8201A9" w14:textId="5D9777D6" w:rsidR="00B619BD" w:rsidRDefault="00B619BD">
      <w:pPr>
        <w:pStyle w:val="INNH2"/>
        <w:rPr>
          <w:rFonts w:asciiTheme="minorHAnsi" w:eastAsiaTheme="minorEastAsia" w:hAnsiTheme="minorHAnsi" w:cstheme="minorBidi"/>
          <w:sz w:val="22"/>
          <w:szCs w:val="22"/>
        </w:rPr>
      </w:pPr>
      <w:hyperlink w:anchor="_Toc103003727" w:history="1">
        <w:r w:rsidRPr="007402E7">
          <w:rPr>
            <w:rStyle w:val="Hyperkobling"/>
            <w:iCs/>
          </w:rPr>
          <w:t>1.4</w:t>
        </w:r>
        <w:r>
          <w:rPr>
            <w:rFonts w:asciiTheme="minorHAnsi" w:eastAsiaTheme="minorEastAsia" w:hAnsiTheme="minorHAnsi" w:cstheme="minorBidi"/>
            <w:sz w:val="22"/>
            <w:szCs w:val="22"/>
          </w:rPr>
          <w:tab/>
        </w:r>
        <w:r w:rsidRPr="007402E7">
          <w:rPr>
            <w:rStyle w:val="Hyperkobling"/>
          </w:rPr>
          <w:t>Avtalens punkt 3.7 Personopplysninger</w:t>
        </w:r>
        <w:r>
          <w:rPr>
            <w:webHidden/>
          </w:rPr>
          <w:tab/>
        </w:r>
        <w:r>
          <w:rPr>
            <w:webHidden/>
          </w:rPr>
          <w:fldChar w:fldCharType="begin"/>
        </w:r>
        <w:r>
          <w:rPr>
            <w:webHidden/>
          </w:rPr>
          <w:instrText xml:space="preserve"> PAGEREF _Toc103003727 \h </w:instrText>
        </w:r>
        <w:r>
          <w:rPr>
            <w:webHidden/>
          </w:rPr>
        </w:r>
        <w:r>
          <w:rPr>
            <w:webHidden/>
          </w:rPr>
          <w:fldChar w:fldCharType="separate"/>
        </w:r>
        <w:r>
          <w:rPr>
            <w:webHidden/>
          </w:rPr>
          <w:t>5</w:t>
        </w:r>
        <w:r>
          <w:rPr>
            <w:webHidden/>
          </w:rPr>
          <w:fldChar w:fldCharType="end"/>
        </w:r>
      </w:hyperlink>
    </w:p>
    <w:p w14:paraId="4286836A" w14:textId="677B99B2" w:rsidR="00B619BD" w:rsidRDefault="00B619BD">
      <w:pPr>
        <w:pStyle w:val="INNH1"/>
        <w:rPr>
          <w:rFonts w:asciiTheme="minorHAnsi" w:eastAsiaTheme="minorEastAsia" w:hAnsiTheme="minorHAnsi" w:cstheme="minorBidi"/>
          <w:b w:val="0"/>
          <w:bCs w:val="0"/>
          <w:szCs w:val="22"/>
          <w:lang w:val="nb-NO"/>
        </w:rPr>
      </w:pPr>
      <w:hyperlink w:anchor="_Toc103003728" w:history="1">
        <w:r w:rsidRPr="007402E7">
          <w:rPr>
            <w:rStyle w:val="Hyperkobling"/>
          </w:rPr>
          <w:t>2.</w:t>
        </w:r>
        <w:r>
          <w:rPr>
            <w:rFonts w:asciiTheme="minorHAnsi" w:eastAsiaTheme="minorEastAsia" w:hAnsiTheme="minorHAnsi" w:cstheme="minorBidi"/>
            <w:b w:val="0"/>
            <w:bCs w:val="0"/>
            <w:szCs w:val="22"/>
            <w:lang w:val="nb-NO"/>
          </w:rPr>
          <w:tab/>
        </w:r>
        <w:r w:rsidRPr="007402E7">
          <w:rPr>
            <w:rStyle w:val="Hyperkobling"/>
          </w:rPr>
          <w:t>Bilag 2 Konsulentens spesifikasjon av Oppdraget</w:t>
        </w:r>
        <w:r>
          <w:rPr>
            <w:webHidden/>
          </w:rPr>
          <w:tab/>
        </w:r>
        <w:r>
          <w:rPr>
            <w:webHidden/>
          </w:rPr>
          <w:fldChar w:fldCharType="begin"/>
        </w:r>
        <w:r>
          <w:rPr>
            <w:webHidden/>
          </w:rPr>
          <w:instrText xml:space="preserve"> PAGEREF _Toc103003728 \h </w:instrText>
        </w:r>
        <w:r>
          <w:rPr>
            <w:webHidden/>
          </w:rPr>
        </w:r>
        <w:r>
          <w:rPr>
            <w:webHidden/>
          </w:rPr>
          <w:fldChar w:fldCharType="separate"/>
        </w:r>
        <w:r>
          <w:rPr>
            <w:webHidden/>
          </w:rPr>
          <w:t>7</w:t>
        </w:r>
        <w:r>
          <w:rPr>
            <w:webHidden/>
          </w:rPr>
          <w:fldChar w:fldCharType="end"/>
        </w:r>
      </w:hyperlink>
    </w:p>
    <w:p w14:paraId="3D6C5D3D" w14:textId="5C62CEB6" w:rsidR="00B619BD" w:rsidRDefault="00B619BD">
      <w:pPr>
        <w:pStyle w:val="INNH2"/>
        <w:rPr>
          <w:rFonts w:asciiTheme="minorHAnsi" w:eastAsiaTheme="minorEastAsia" w:hAnsiTheme="minorHAnsi" w:cstheme="minorBidi"/>
          <w:sz w:val="22"/>
          <w:szCs w:val="22"/>
        </w:rPr>
      </w:pPr>
      <w:hyperlink w:anchor="_Toc103003729" w:history="1">
        <w:r w:rsidRPr="007402E7">
          <w:rPr>
            <w:rStyle w:val="Hyperkobling"/>
            <w:iCs/>
          </w:rPr>
          <w:t>2.1</w:t>
        </w:r>
        <w:r>
          <w:rPr>
            <w:rFonts w:asciiTheme="minorHAnsi" w:eastAsiaTheme="minorEastAsia" w:hAnsiTheme="minorHAnsi" w:cstheme="minorBidi"/>
            <w:sz w:val="22"/>
            <w:szCs w:val="22"/>
          </w:rPr>
          <w:tab/>
        </w:r>
        <w:r w:rsidRPr="007402E7">
          <w:rPr>
            <w:rStyle w:val="Hyperkobling"/>
          </w:rPr>
          <w:t>Avtalen punkt 3.5 Fri programvare</w:t>
        </w:r>
        <w:r>
          <w:rPr>
            <w:webHidden/>
          </w:rPr>
          <w:tab/>
        </w:r>
        <w:r>
          <w:rPr>
            <w:webHidden/>
          </w:rPr>
          <w:fldChar w:fldCharType="begin"/>
        </w:r>
        <w:r>
          <w:rPr>
            <w:webHidden/>
          </w:rPr>
          <w:instrText xml:space="preserve"> PAGEREF _Toc103003729 \h </w:instrText>
        </w:r>
        <w:r>
          <w:rPr>
            <w:webHidden/>
          </w:rPr>
        </w:r>
        <w:r>
          <w:rPr>
            <w:webHidden/>
          </w:rPr>
          <w:fldChar w:fldCharType="separate"/>
        </w:r>
        <w:r>
          <w:rPr>
            <w:webHidden/>
          </w:rPr>
          <w:t>7</w:t>
        </w:r>
        <w:r>
          <w:rPr>
            <w:webHidden/>
          </w:rPr>
          <w:fldChar w:fldCharType="end"/>
        </w:r>
      </w:hyperlink>
    </w:p>
    <w:p w14:paraId="0141BDF0" w14:textId="0F15FC3E" w:rsidR="00B619BD" w:rsidRDefault="00B619BD">
      <w:pPr>
        <w:pStyle w:val="INNH2"/>
        <w:rPr>
          <w:rFonts w:asciiTheme="minorHAnsi" w:eastAsiaTheme="minorEastAsia" w:hAnsiTheme="minorHAnsi" w:cstheme="minorBidi"/>
          <w:sz w:val="22"/>
          <w:szCs w:val="22"/>
        </w:rPr>
      </w:pPr>
      <w:hyperlink w:anchor="_Toc103003730" w:history="1">
        <w:r w:rsidRPr="007402E7">
          <w:rPr>
            <w:rStyle w:val="Hyperkobling"/>
            <w:iCs/>
          </w:rPr>
          <w:t>2.2</w:t>
        </w:r>
        <w:r>
          <w:rPr>
            <w:rFonts w:asciiTheme="minorHAnsi" w:eastAsiaTheme="minorEastAsia" w:hAnsiTheme="minorHAnsi" w:cstheme="minorBidi"/>
            <w:sz w:val="22"/>
            <w:szCs w:val="22"/>
          </w:rPr>
          <w:tab/>
        </w:r>
        <w:r w:rsidRPr="007402E7">
          <w:rPr>
            <w:rStyle w:val="Hyperkobling"/>
          </w:rPr>
          <w:t>Avtalens punkt 3.7 Personopplysninger</w:t>
        </w:r>
        <w:r>
          <w:rPr>
            <w:webHidden/>
          </w:rPr>
          <w:tab/>
        </w:r>
        <w:r>
          <w:rPr>
            <w:webHidden/>
          </w:rPr>
          <w:fldChar w:fldCharType="begin"/>
        </w:r>
        <w:r>
          <w:rPr>
            <w:webHidden/>
          </w:rPr>
          <w:instrText xml:space="preserve"> PAGEREF _Toc103003730 \h </w:instrText>
        </w:r>
        <w:r>
          <w:rPr>
            <w:webHidden/>
          </w:rPr>
        </w:r>
        <w:r>
          <w:rPr>
            <w:webHidden/>
          </w:rPr>
          <w:fldChar w:fldCharType="separate"/>
        </w:r>
        <w:r>
          <w:rPr>
            <w:webHidden/>
          </w:rPr>
          <w:t>7</w:t>
        </w:r>
        <w:r>
          <w:rPr>
            <w:webHidden/>
          </w:rPr>
          <w:fldChar w:fldCharType="end"/>
        </w:r>
      </w:hyperlink>
    </w:p>
    <w:p w14:paraId="52204C52" w14:textId="6157A2B4" w:rsidR="00B619BD" w:rsidRDefault="00B619BD">
      <w:pPr>
        <w:pStyle w:val="INNH1"/>
        <w:rPr>
          <w:rFonts w:asciiTheme="minorHAnsi" w:eastAsiaTheme="minorEastAsia" w:hAnsiTheme="minorHAnsi" w:cstheme="minorBidi"/>
          <w:b w:val="0"/>
          <w:bCs w:val="0"/>
          <w:szCs w:val="22"/>
          <w:lang w:val="nb-NO"/>
        </w:rPr>
      </w:pPr>
      <w:hyperlink w:anchor="_Toc103003731" w:history="1">
        <w:r w:rsidRPr="007402E7">
          <w:rPr>
            <w:rStyle w:val="Hyperkobling"/>
          </w:rPr>
          <w:t>3.</w:t>
        </w:r>
        <w:r>
          <w:rPr>
            <w:rFonts w:asciiTheme="minorHAnsi" w:eastAsiaTheme="minorEastAsia" w:hAnsiTheme="minorHAnsi" w:cstheme="minorBidi"/>
            <w:b w:val="0"/>
            <w:bCs w:val="0"/>
            <w:szCs w:val="22"/>
            <w:lang w:val="nb-NO"/>
          </w:rPr>
          <w:tab/>
        </w:r>
        <w:r w:rsidRPr="007402E7">
          <w:rPr>
            <w:rStyle w:val="Hyperkobling"/>
          </w:rPr>
          <w:t>Bilag 3 Prosjekt- og fremdriftsplan</w:t>
        </w:r>
        <w:r>
          <w:rPr>
            <w:webHidden/>
          </w:rPr>
          <w:tab/>
        </w:r>
        <w:r>
          <w:rPr>
            <w:webHidden/>
          </w:rPr>
          <w:fldChar w:fldCharType="begin"/>
        </w:r>
        <w:r>
          <w:rPr>
            <w:webHidden/>
          </w:rPr>
          <w:instrText xml:space="preserve"> PAGEREF _Toc103003731 \h </w:instrText>
        </w:r>
        <w:r>
          <w:rPr>
            <w:webHidden/>
          </w:rPr>
        </w:r>
        <w:r>
          <w:rPr>
            <w:webHidden/>
          </w:rPr>
          <w:fldChar w:fldCharType="separate"/>
        </w:r>
        <w:r>
          <w:rPr>
            <w:webHidden/>
          </w:rPr>
          <w:t>9</w:t>
        </w:r>
        <w:r>
          <w:rPr>
            <w:webHidden/>
          </w:rPr>
          <w:fldChar w:fldCharType="end"/>
        </w:r>
      </w:hyperlink>
    </w:p>
    <w:p w14:paraId="3C1CBF1B" w14:textId="74EBF0B2" w:rsidR="00B619BD" w:rsidRDefault="00B619BD">
      <w:pPr>
        <w:pStyle w:val="INNH2"/>
        <w:rPr>
          <w:rFonts w:asciiTheme="minorHAnsi" w:eastAsiaTheme="minorEastAsia" w:hAnsiTheme="minorHAnsi" w:cstheme="minorBidi"/>
          <w:sz w:val="22"/>
          <w:szCs w:val="22"/>
        </w:rPr>
      </w:pPr>
      <w:hyperlink w:anchor="_Toc103003732" w:history="1">
        <w:r w:rsidRPr="007402E7">
          <w:rPr>
            <w:rStyle w:val="Hyperkobling"/>
            <w:iCs/>
          </w:rPr>
          <w:t>3.1</w:t>
        </w:r>
        <w:r>
          <w:rPr>
            <w:rFonts w:asciiTheme="minorHAnsi" w:eastAsiaTheme="minorEastAsia" w:hAnsiTheme="minorHAnsi" w:cstheme="minorBidi"/>
            <w:sz w:val="22"/>
            <w:szCs w:val="22"/>
          </w:rPr>
          <w:tab/>
        </w:r>
        <w:r w:rsidRPr="007402E7">
          <w:rPr>
            <w:rStyle w:val="Hyperkobling"/>
          </w:rPr>
          <w:t>Fremdriftsplan for Oppdraget:</w:t>
        </w:r>
        <w:r>
          <w:rPr>
            <w:webHidden/>
          </w:rPr>
          <w:tab/>
        </w:r>
        <w:r>
          <w:rPr>
            <w:webHidden/>
          </w:rPr>
          <w:fldChar w:fldCharType="begin"/>
        </w:r>
        <w:r>
          <w:rPr>
            <w:webHidden/>
          </w:rPr>
          <w:instrText xml:space="preserve"> PAGEREF _Toc103003732 \h </w:instrText>
        </w:r>
        <w:r>
          <w:rPr>
            <w:webHidden/>
          </w:rPr>
        </w:r>
        <w:r>
          <w:rPr>
            <w:webHidden/>
          </w:rPr>
          <w:fldChar w:fldCharType="separate"/>
        </w:r>
        <w:r>
          <w:rPr>
            <w:webHidden/>
          </w:rPr>
          <w:t>9</w:t>
        </w:r>
        <w:r>
          <w:rPr>
            <w:webHidden/>
          </w:rPr>
          <w:fldChar w:fldCharType="end"/>
        </w:r>
      </w:hyperlink>
    </w:p>
    <w:p w14:paraId="35DC4188" w14:textId="72EE4852" w:rsidR="00B619BD" w:rsidRDefault="00B619BD">
      <w:pPr>
        <w:pStyle w:val="INNH2"/>
        <w:rPr>
          <w:rFonts w:asciiTheme="minorHAnsi" w:eastAsiaTheme="minorEastAsia" w:hAnsiTheme="minorHAnsi" w:cstheme="minorBidi"/>
          <w:sz w:val="22"/>
          <w:szCs w:val="22"/>
        </w:rPr>
      </w:pPr>
      <w:hyperlink w:anchor="_Toc103003733" w:history="1">
        <w:r w:rsidRPr="007402E7">
          <w:rPr>
            <w:rStyle w:val="Hyperkobling"/>
            <w:iCs/>
          </w:rPr>
          <w:t>3.2</w:t>
        </w:r>
        <w:r>
          <w:rPr>
            <w:rFonts w:asciiTheme="minorHAnsi" w:eastAsiaTheme="minorEastAsia" w:hAnsiTheme="minorHAnsi" w:cstheme="minorBidi"/>
            <w:sz w:val="22"/>
            <w:szCs w:val="22"/>
          </w:rPr>
          <w:tab/>
        </w:r>
        <w:r w:rsidRPr="007402E7">
          <w:rPr>
            <w:rStyle w:val="Hyperkobling"/>
          </w:rPr>
          <w:t>Avtalen punkt 8.5.2 Dagbot ved forsinkelse</w:t>
        </w:r>
        <w:r>
          <w:rPr>
            <w:webHidden/>
          </w:rPr>
          <w:tab/>
        </w:r>
        <w:r>
          <w:rPr>
            <w:webHidden/>
          </w:rPr>
          <w:fldChar w:fldCharType="begin"/>
        </w:r>
        <w:r>
          <w:rPr>
            <w:webHidden/>
          </w:rPr>
          <w:instrText xml:space="preserve"> PAGEREF _Toc103003733 \h </w:instrText>
        </w:r>
        <w:r>
          <w:rPr>
            <w:webHidden/>
          </w:rPr>
        </w:r>
        <w:r>
          <w:rPr>
            <w:webHidden/>
          </w:rPr>
          <w:fldChar w:fldCharType="separate"/>
        </w:r>
        <w:r>
          <w:rPr>
            <w:webHidden/>
          </w:rPr>
          <w:t>9</w:t>
        </w:r>
        <w:r>
          <w:rPr>
            <w:webHidden/>
          </w:rPr>
          <w:fldChar w:fldCharType="end"/>
        </w:r>
      </w:hyperlink>
    </w:p>
    <w:p w14:paraId="5DCAC643" w14:textId="1A9861E8" w:rsidR="00B619BD" w:rsidRDefault="00B619BD">
      <w:pPr>
        <w:pStyle w:val="INNH1"/>
        <w:rPr>
          <w:rFonts w:asciiTheme="minorHAnsi" w:eastAsiaTheme="minorEastAsia" w:hAnsiTheme="minorHAnsi" w:cstheme="minorBidi"/>
          <w:b w:val="0"/>
          <w:bCs w:val="0"/>
          <w:szCs w:val="22"/>
          <w:lang w:val="nb-NO"/>
        </w:rPr>
      </w:pPr>
      <w:hyperlink w:anchor="_Toc103003734" w:history="1">
        <w:r w:rsidRPr="007402E7">
          <w:rPr>
            <w:rStyle w:val="Hyperkobling"/>
            <w:i/>
          </w:rPr>
          <w:t>4.</w:t>
        </w:r>
        <w:r>
          <w:rPr>
            <w:rFonts w:asciiTheme="minorHAnsi" w:eastAsiaTheme="minorEastAsia" w:hAnsiTheme="minorHAnsi" w:cstheme="minorBidi"/>
            <w:b w:val="0"/>
            <w:bCs w:val="0"/>
            <w:szCs w:val="22"/>
            <w:lang w:val="nb-NO"/>
          </w:rPr>
          <w:tab/>
        </w:r>
        <w:r w:rsidRPr="007402E7">
          <w:rPr>
            <w:rStyle w:val="Hyperkobling"/>
          </w:rPr>
          <w:t>Bilag 4 Administrative bestemmelser</w:t>
        </w:r>
        <w:r>
          <w:rPr>
            <w:webHidden/>
          </w:rPr>
          <w:tab/>
        </w:r>
        <w:r>
          <w:rPr>
            <w:webHidden/>
          </w:rPr>
          <w:fldChar w:fldCharType="begin"/>
        </w:r>
        <w:r>
          <w:rPr>
            <w:webHidden/>
          </w:rPr>
          <w:instrText xml:space="preserve"> PAGEREF _Toc103003734 \h </w:instrText>
        </w:r>
        <w:r>
          <w:rPr>
            <w:webHidden/>
          </w:rPr>
        </w:r>
        <w:r>
          <w:rPr>
            <w:webHidden/>
          </w:rPr>
          <w:fldChar w:fldCharType="separate"/>
        </w:r>
        <w:r>
          <w:rPr>
            <w:webHidden/>
          </w:rPr>
          <w:t>10</w:t>
        </w:r>
        <w:r>
          <w:rPr>
            <w:webHidden/>
          </w:rPr>
          <w:fldChar w:fldCharType="end"/>
        </w:r>
      </w:hyperlink>
    </w:p>
    <w:p w14:paraId="4724D999" w14:textId="74985A40" w:rsidR="00B619BD" w:rsidRDefault="00B619BD">
      <w:pPr>
        <w:pStyle w:val="INNH2"/>
        <w:rPr>
          <w:rFonts w:asciiTheme="minorHAnsi" w:eastAsiaTheme="minorEastAsia" w:hAnsiTheme="minorHAnsi" w:cstheme="minorBidi"/>
          <w:sz w:val="22"/>
          <w:szCs w:val="22"/>
        </w:rPr>
      </w:pPr>
      <w:hyperlink w:anchor="_Toc103003735" w:history="1">
        <w:r w:rsidRPr="007402E7">
          <w:rPr>
            <w:rStyle w:val="Hyperkobling"/>
            <w:iCs/>
          </w:rPr>
          <w:t>4.1</w:t>
        </w:r>
        <w:r>
          <w:rPr>
            <w:rFonts w:asciiTheme="minorHAnsi" w:eastAsiaTheme="minorEastAsia" w:hAnsiTheme="minorHAnsi" w:cstheme="minorBidi"/>
            <w:sz w:val="22"/>
            <w:szCs w:val="22"/>
          </w:rPr>
          <w:tab/>
        </w:r>
        <w:r w:rsidRPr="007402E7">
          <w:rPr>
            <w:rStyle w:val="Hyperkobling"/>
          </w:rPr>
          <w:t>Avtalen punkt 1.5 Partenes representanter,</w:t>
        </w:r>
        <w:r>
          <w:rPr>
            <w:webHidden/>
          </w:rPr>
          <w:tab/>
        </w:r>
        <w:r>
          <w:rPr>
            <w:webHidden/>
          </w:rPr>
          <w:fldChar w:fldCharType="begin"/>
        </w:r>
        <w:r>
          <w:rPr>
            <w:webHidden/>
          </w:rPr>
          <w:instrText xml:space="preserve"> PAGEREF _Toc103003735 \h </w:instrText>
        </w:r>
        <w:r>
          <w:rPr>
            <w:webHidden/>
          </w:rPr>
        </w:r>
        <w:r>
          <w:rPr>
            <w:webHidden/>
          </w:rPr>
          <w:fldChar w:fldCharType="separate"/>
        </w:r>
        <w:r>
          <w:rPr>
            <w:webHidden/>
          </w:rPr>
          <w:t>10</w:t>
        </w:r>
        <w:r>
          <w:rPr>
            <w:webHidden/>
          </w:rPr>
          <w:fldChar w:fldCharType="end"/>
        </w:r>
      </w:hyperlink>
    </w:p>
    <w:p w14:paraId="6BBC9394" w14:textId="50901015" w:rsidR="00B619BD" w:rsidRDefault="00B619BD">
      <w:pPr>
        <w:pStyle w:val="INNH2"/>
        <w:rPr>
          <w:rFonts w:asciiTheme="minorHAnsi" w:eastAsiaTheme="minorEastAsia" w:hAnsiTheme="minorHAnsi" w:cstheme="minorBidi"/>
          <w:sz w:val="22"/>
          <w:szCs w:val="22"/>
        </w:rPr>
      </w:pPr>
      <w:hyperlink w:anchor="_Toc103003736" w:history="1">
        <w:r w:rsidRPr="007402E7">
          <w:rPr>
            <w:rStyle w:val="Hyperkobling"/>
            <w:iCs/>
          </w:rPr>
          <w:t>4.2</w:t>
        </w:r>
        <w:r>
          <w:rPr>
            <w:rFonts w:asciiTheme="minorHAnsi" w:eastAsiaTheme="minorEastAsia" w:hAnsiTheme="minorHAnsi" w:cstheme="minorBidi"/>
            <w:sz w:val="22"/>
            <w:szCs w:val="22"/>
          </w:rPr>
          <w:tab/>
        </w:r>
        <w:r w:rsidRPr="007402E7">
          <w:rPr>
            <w:rStyle w:val="Hyperkobling"/>
          </w:rPr>
          <w:t>Avtalen punkt 1.6 Nøkkelpersonell</w:t>
        </w:r>
        <w:r>
          <w:rPr>
            <w:webHidden/>
          </w:rPr>
          <w:tab/>
        </w:r>
        <w:r>
          <w:rPr>
            <w:webHidden/>
          </w:rPr>
          <w:fldChar w:fldCharType="begin"/>
        </w:r>
        <w:r>
          <w:rPr>
            <w:webHidden/>
          </w:rPr>
          <w:instrText xml:space="preserve"> PAGEREF _Toc103003736 \h </w:instrText>
        </w:r>
        <w:r>
          <w:rPr>
            <w:webHidden/>
          </w:rPr>
        </w:r>
        <w:r>
          <w:rPr>
            <w:webHidden/>
          </w:rPr>
          <w:fldChar w:fldCharType="separate"/>
        </w:r>
        <w:r>
          <w:rPr>
            <w:webHidden/>
          </w:rPr>
          <w:t>10</w:t>
        </w:r>
        <w:r>
          <w:rPr>
            <w:webHidden/>
          </w:rPr>
          <w:fldChar w:fldCharType="end"/>
        </w:r>
      </w:hyperlink>
    </w:p>
    <w:p w14:paraId="3C767C2B" w14:textId="1145EC45" w:rsidR="00B619BD" w:rsidRDefault="00B619BD">
      <w:pPr>
        <w:pStyle w:val="INNH2"/>
        <w:rPr>
          <w:rFonts w:asciiTheme="minorHAnsi" w:eastAsiaTheme="minorEastAsia" w:hAnsiTheme="minorHAnsi" w:cstheme="minorBidi"/>
          <w:sz w:val="22"/>
          <w:szCs w:val="22"/>
        </w:rPr>
      </w:pPr>
      <w:hyperlink w:anchor="_Toc103003737" w:history="1">
        <w:r w:rsidRPr="007402E7">
          <w:rPr>
            <w:rStyle w:val="Hyperkobling"/>
            <w:iCs/>
          </w:rPr>
          <w:t>4.3</w:t>
        </w:r>
        <w:r>
          <w:rPr>
            <w:rFonts w:asciiTheme="minorHAnsi" w:eastAsiaTheme="minorEastAsia" w:hAnsiTheme="minorHAnsi" w:cstheme="minorBidi"/>
            <w:sz w:val="22"/>
            <w:szCs w:val="22"/>
          </w:rPr>
          <w:tab/>
        </w:r>
        <w:r w:rsidRPr="007402E7">
          <w:rPr>
            <w:rStyle w:val="Hyperkobling"/>
          </w:rPr>
          <w:t>Avtalen punkt 3.3 Bruk av underleverandør</w:t>
        </w:r>
        <w:r>
          <w:rPr>
            <w:webHidden/>
          </w:rPr>
          <w:tab/>
        </w:r>
        <w:r>
          <w:rPr>
            <w:webHidden/>
          </w:rPr>
          <w:fldChar w:fldCharType="begin"/>
        </w:r>
        <w:r>
          <w:rPr>
            <w:webHidden/>
          </w:rPr>
          <w:instrText xml:space="preserve"> PAGEREF _Toc103003737 \h </w:instrText>
        </w:r>
        <w:r>
          <w:rPr>
            <w:webHidden/>
          </w:rPr>
        </w:r>
        <w:r>
          <w:rPr>
            <w:webHidden/>
          </w:rPr>
          <w:fldChar w:fldCharType="separate"/>
        </w:r>
        <w:r>
          <w:rPr>
            <w:webHidden/>
          </w:rPr>
          <w:t>10</w:t>
        </w:r>
        <w:r>
          <w:rPr>
            <w:webHidden/>
          </w:rPr>
          <w:fldChar w:fldCharType="end"/>
        </w:r>
      </w:hyperlink>
    </w:p>
    <w:p w14:paraId="28864A93" w14:textId="6591502D" w:rsidR="00B619BD" w:rsidRDefault="00B619BD">
      <w:pPr>
        <w:pStyle w:val="INNH2"/>
        <w:rPr>
          <w:rFonts w:asciiTheme="minorHAnsi" w:eastAsiaTheme="minorEastAsia" w:hAnsiTheme="minorHAnsi" w:cstheme="minorBidi"/>
          <w:sz w:val="22"/>
          <w:szCs w:val="22"/>
        </w:rPr>
      </w:pPr>
      <w:hyperlink w:anchor="_Toc103003738" w:history="1">
        <w:r w:rsidRPr="007402E7">
          <w:rPr>
            <w:rStyle w:val="Hyperkobling"/>
            <w:iCs/>
          </w:rPr>
          <w:t>4.4</w:t>
        </w:r>
        <w:r>
          <w:rPr>
            <w:rFonts w:asciiTheme="minorHAnsi" w:eastAsiaTheme="minorEastAsia" w:hAnsiTheme="minorHAnsi" w:cstheme="minorBidi"/>
            <w:sz w:val="22"/>
            <w:szCs w:val="22"/>
          </w:rPr>
          <w:tab/>
        </w:r>
        <w:r w:rsidRPr="007402E7">
          <w:rPr>
            <w:rStyle w:val="Hyperkobling"/>
          </w:rPr>
          <w:t>Avtalen punkt 3.4 Lønns- og arbeidsvilkår</w:t>
        </w:r>
        <w:r>
          <w:rPr>
            <w:webHidden/>
          </w:rPr>
          <w:tab/>
        </w:r>
        <w:r>
          <w:rPr>
            <w:webHidden/>
          </w:rPr>
          <w:fldChar w:fldCharType="begin"/>
        </w:r>
        <w:r>
          <w:rPr>
            <w:webHidden/>
          </w:rPr>
          <w:instrText xml:space="preserve"> PAGEREF _Toc103003738 \h </w:instrText>
        </w:r>
        <w:r>
          <w:rPr>
            <w:webHidden/>
          </w:rPr>
        </w:r>
        <w:r>
          <w:rPr>
            <w:webHidden/>
          </w:rPr>
          <w:fldChar w:fldCharType="separate"/>
        </w:r>
        <w:r>
          <w:rPr>
            <w:webHidden/>
          </w:rPr>
          <w:t>11</w:t>
        </w:r>
        <w:r>
          <w:rPr>
            <w:webHidden/>
          </w:rPr>
          <w:fldChar w:fldCharType="end"/>
        </w:r>
      </w:hyperlink>
    </w:p>
    <w:p w14:paraId="42E7B1C9" w14:textId="70394361" w:rsidR="00B619BD" w:rsidRDefault="00B619BD">
      <w:pPr>
        <w:pStyle w:val="INNH2"/>
        <w:rPr>
          <w:rFonts w:asciiTheme="minorHAnsi" w:eastAsiaTheme="minorEastAsia" w:hAnsiTheme="minorHAnsi" w:cstheme="minorBidi"/>
          <w:sz w:val="22"/>
          <w:szCs w:val="22"/>
        </w:rPr>
      </w:pPr>
      <w:hyperlink w:anchor="_Toc103003739" w:history="1">
        <w:r w:rsidRPr="007402E7">
          <w:rPr>
            <w:rStyle w:val="Hyperkobling"/>
            <w:iCs/>
          </w:rPr>
          <w:t>4.5</w:t>
        </w:r>
        <w:r>
          <w:rPr>
            <w:rFonts w:asciiTheme="minorHAnsi" w:eastAsiaTheme="minorEastAsia" w:hAnsiTheme="minorHAnsi" w:cstheme="minorBidi"/>
            <w:sz w:val="22"/>
            <w:szCs w:val="22"/>
          </w:rPr>
          <w:tab/>
        </w:r>
        <w:r w:rsidRPr="007402E7">
          <w:rPr>
            <w:rStyle w:val="Hyperkobling"/>
          </w:rPr>
          <w:t>Avtalen punkt 4.2 Bruk av tredjepart</w:t>
        </w:r>
        <w:r>
          <w:rPr>
            <w:webHidden/>
          </w:rPr>
          <w:tab/>
        </w:r>
        <w:r>
          <w:rPr>
            <w:webHidden/>
          </w:rPr>
          <w:fldChar w:fldCharType="begin"/>
        </w:r>
        <w:r>
          <w:rPr>
            <w:webHidden/>
          </w:rPr>
          <w:instrText xml:space="preserve"> PAGEREF _Toc103003739 \h </w:instrText>
        </w:r>
        <w:r>
          <w:rPr>
            <w:webHidden/>
          </w:rPr>
        </w:r>
        <w:r>
          <w:rPr>
            <w:webHidden/>
          </w:rPr>
          <w:fldChar w:fldCharType="separate"/>
        </w:r>
        <w:r>
          <w:rPr>
            <w:webHidden/>
          </w:rPr>
          <w:t>11</w:t>
        </w:r>
        <w:r>
          <w:rPr>
            <w:webHidden/>
          </w:rPr>
          <w:fldChar w:fldCharType="end"/>
        </w:r>
      </w:hyperlink>
    </w:p>
    <w:p w14:paraId="4D9C3154" w14:textId="60BB3FD3" w:rsidR="00B619BD" w:rsidRDefault="00B619BD">
      <w:pPr>
        <w:pStyle w:val="INNH2"/>
        <w:rPr>
          <w:rFonts w:asciiTheme="minorHAnsi" w:eastAsiaTheme="minorEastAsia" w:hAnsiTheme="minorHAnsi" w:cstheme="minorBidi"/>
          <w:sz w:val="22"/>
          <w:szCs w:val="22"/>
        </w:rPr>
      </w:pPr>
      <w:hyperlink w:anchor="_Toc103003740" w:history="1">
        <w:r w:rsidRPr="007402E7">
          <w:rPr>
            <w:rStyle w:val="Hyperkobling"/>
            <w:iCs/>
          </w:rPr>
          <w:t>4.6</w:t>
        </w:r>
        <w:r>
          <w:rPr>
            <w:rFonts w:asciiTheme="minorHAnsi" w:eastAsiaTheme="minorEastAsia" w:hAnsiTheme="minorHAnsi" w:cstheme="minorBidi"/>
            <w:sz w:val="22"/>
            <w:szCs w:val="22"/>
          </w:rPr>
          <w:tab/>
        </w:r>
        <w:r w:rsidRPr="007402E7">
          <w:rPr>
            <w:rStyle w:val="Hyperkobling"/>
          </w:rPr>
          <w:t>Avtalen punkt 5.1 Møter</w:t>
        </w:r>
        <w:r>
          <w:rPr>
            <w:webHidden/>
          </w:rPr>
          <w:tab/>
        </w:r>
        <w:r>
          <w:rPr>
            <w:webHidden/>
          </w:rPr>
          <w:fldChar w:fldCharType="begin"/>
        </w:r>
        <w:r>
          <w:rPr>
            <w:webHidden/>
          </w:rPr>
          <w:instrText xml:space="preserve"> PAGEREF _Toc103003740 \h </w:instrText>
        </w:r>
        <w:r>
          <w:rPr>
            <w:webHidden/>
          </w:rPr>
        </w:r>
        <w:r>
          <w:rPr>
            <w:webHidden/>
          </w:rPr>
          <w:fldChar w:fldCharType="separate"/>
        </w:r>
        <w:r>
          <w:rPr>
            <w:webHidden/>
          </w:rPr>
          <w:t>11</w:t>
        </w:r>
        <w:r>
          <w:rPr>
            <w:webHidden/>
          </w:rPr>
          <w:fldChar w:fldCharType="end"/>
        </w:r>
      </w:hyperlink>
    </w:p>
    <w:p w14:paraId="7C1D3E07" w14:textId="690AD0EF" w:rsidR="00B619BD" w:rsidRDefault="00B619BD">
      <w:pPr>
        <w:pStyle w:val="INNH1"/>
        <w:rPr>
          <w:rFonts w:asciiTheme="minorHAnsi" w:eastAsiaTheme="minorEastAsia" w:hAnsiTheme="minorHAnsi" w:cstheme="minorBidi"/>
          <w:b w:val="0"/>
          <w:bCs w:val="0"/>
          <w:szCs w:val="22"/>
          <w:lang w:val="nb-NO"/>
        </w:rPr>
      </w:pPr>
      <w:hyperlink w:anchor="_Toc103003741" w:history="1">
        <w:r w:rsidRPr="007402E7">
          <w:rPr>
            <w:rStyle w:val="Hyperkobling"/>
            <w:i/>
          </w:rPr>
          <w:t>5.</w:t>
        </w:r>
        <w:r>
          <w:rPr>
            <w:rFonts w:asciiTheme="minorHAnsi" w:eastAsiaTheme="minorEastAsia" w:hAnsiTheme="minorHAnsi" w:cstheme="minorBidi"/>
            <w:b w:val="0"/>
            <w:bCs w:val="0"/>
            <w:szCs w:val="22"/>
            <w:lang w:val="nb-NO"/>
          </w:rPr>
          <w:tab/>
        </w:r>
        <w:r w:rsidRPr="007402E7">
          <w:rPr>
            <w:rStyle w:val="Hyperkobling"/>
          </w:rPr>
          <w:t>Bilag 5 Samlet pris og prisbestemmelser</w:t>
        </w:r>
        <w:r>
          <w:rPr>
            <w:webHidden/>
          </w:rPr>
          <w:tab/>
        </w:r>
        <w:r>
          <w:rPr>
            <w:webHidden/>
          </w:rPr>
          <w:fldChar w:fldCharType="begin"/>
        </w:r>
        <w:r>
          <w:rPr>
            <w:webHidden/>
          </w:rPr>
          <w:instrText xml:space="preserve"> PAGEREF _Toc103003741 \h </w:instrText>
        </w:r>
        <w:r>
          <w:rPr>
            <w:webHidden/>
          </w:rPr>
        </w:r>
        <w:r>
          <w:rPr>
            <w:webHidden/>
          </w:rPr>
          <w:fldChar w:fldCharType="separate"/>
        </w:r>
        <w:r>
          <w:rPr>
            <w:webHidden/>
          </w:rPr>
          <w:t>12</w:t>
        </w:r>
        <w:r>
          <w:rPr>
            <w:webHidden/>
          </w:rPr>
          <w:fldChar w:fldCharType="end"/>
        </w:r>
      </w:hyperlink>
    </w:p>
    <w:p w14:paraId="08E17C92" w14:textId="0C214DF2" w:rsidR="00B619BD" w:rsidRDefault="00B619BD">
      <w:pPr>
        <w:pStyle w:val="INNH2"/>
        <w:rPr>
          <w:rFonts w:asciiTheme="minorHAnsi" w:eastAsiaTheme="minorEastAsia" w:hAnsiTheme="minorHAnsi" w:cstheme="minorBidi"/>
          <w:sz w:val="22"/>
          <w:szCs w:val="22"/>
        </w:rPr>
      </w:pPr>
      <w:hyperlink w:anchor="_Toc103003742" w:history="1">
        <w:r w:rsidRPr="007402E7">
          <w:rPr>
            <w:rStyle w:val="Hyperkobling"/>
            <w:iCs/>
          </w:rPr>
          <w:t>5.1</w:t>
        </w:r>
        <w:r>
          <w:rPr>
            <w:rFonts w:asciiTheme="minorHAnsi" w:eastAsiaTheme="minorEastAsia" w:hAnsiTheme="minorHAnsi" w:cstheme="minorBidi"/>
            <w:sz w:val="22"/>
            <w:szCs w:val="22"/>
          </w:rPr>
          <w:tab/>
        </w:r>
        <w:r w:rsidRPr="007402E7">
          <w:rPr>
            <w:rStyle w:val="Hyperkobling"/>
          </w:rPr>
          <w:t>Avtalen punkt 6.1 Vederlag</w:t>
        </w:r>
        <w:r>
          <w:rPr>
            <w:webHidden/>
          </w:rPr>
          <w:tab/>
        </w:r>
        <w:r>
          <w:rPr>
            <w:webHidden/>
          </w:rPr>
          <w:fldChar w:fldCharType="begin"/>
        </w:r>
        <w:r>
          <w:rPr>
            <w:webHidden/>
          </w:rPr>
          <w:instrText xml:space="preserve"> PAGEREF _Toc103003742 \h </w:instrText>
        </w:r>
        <w:r>
          <w:rPr>
            <w:webHidden/>
          </w:rPr>
        </w:r>
        <w:r>
          <w:rPr>
            <w:webHidden/>
          </w:rPr>
          <w:fldChar w:fldCharType="separate"/>
        </w:r>
        <w:r>
          <w:rPr>
            <w:webHidden/>
          </w:rPr>
          <w:t>12</w:t>
        </w:r>
        <w:r>
          <w:rPr>
            <w:webHidden/>
          </w:rPr>
          <w:fldChar w:fldCharType="end"/>
        </w:r>
      </w:hyperlink>
    </w:p>
    <w:p w14:paraId="4D74A16A" w14:textId="3434FD26" w:rsidR="00B619BD" w:rsidRDefault="00B619BD">
      <w:pPr>
        <w:pStyle w:val="INNH2"/>
        <w:rPr>
          <w:rFonts w:asciiTheme="minorHAnsi" w:eastAsiaTheme="minorEastAsia" w:hAnsiTheme="minorHAnsi" w:cstheme="minorBidi"/>
          <w:sz w:val="22"/>
          <w:szCs w:val="22"/>
        </w:rPr>
      </w:pPr>
      <w:hyperlink w:anchor="_Toc103003743" w:history="1">
        <w:r w:rsidRPr="007402E7">
          <w:rPr>
            <w:rStyle w:val="Hyperkobling"/>
            <w:iCs/>
          </w:rPr>
          <w:t>5.2</w:t>
        </w:r>
        <w:r>
          <w:rPr>
            <w:rFonts w:asciiTheme="minorHAnsi" w:eastAsiaTheme="minorEastAsia" w:hAnsiTheme="minorHAnsi" w:cstheme="minorBidi"/>
            <w:sz w:val="22"/>
            <w:szCs w:val="22"/>
          </w:rPr>
          <w:tab/>
        </w:r>
        <w:r w:rsidRPr="007402E7">
          <w:rPr>
            <w:rStyle w:val="Hyperkobling"/>
          </w:rPr>
          <w:t>Avtalen punkt 6.2 Fakturering</w:t>
        </w:r>
        <w:r>
          <w:rPr>
            <w:webHidden/>
          </w:rPr>
          <w:tab/>
        </w:r>
        <w:r>
          <w:rPr>
            <w:webHidden/>
          </w:rPr>
          <w:fldChar w:fldCharType="begin"/>
        </w:r>
        <w:r>
          <w:rPr>
            <w:webHidden/>
          </w:rPr>
          <w:instrText xml:space="preserve"> PAGEREF _Toc103003743 \h </w:instrText>
        </w:r>
        <w:r>
          <w:rPr>
            <w:webHidden/>
          </w:rPr>
        </w:r>
        <w:r>
          <w:rPr>
            <w:webHidden/>
          </w:rPr>
          <w:fldChar w:fldCharType="separate"/>
        </w:r>
        <w:r>
          <w:rPr>
            <w:webHidden/>
          </w:rPr>
          <w:t>13</w:t>
        </w:r>
        <w:r>
          <w:rPr>
            <w:webHidden/>
          </w:rPr>
          <w:fldChar w:fldCharType="end"/>
        </w:r>
      </w:hyperlink>
    </w:p>
    <w:p w14:paraId="0E613814" w14:textId="2877CD62" w:rsidR="00B619BD" w:rsidRDefault="00B619BD">
      <w:pPr>
        <w:pStyle w:val="INNH2"/>
        <w:rPr>
          <w:rFonts w:asciiTheme="minorHAnsi" w:eastAsiaTheme="minorEastAsia" w:hAnsiTheme="minorHAnsi" w:cstheme="minorBidi"/>
          <w:sz w:val="22"/>
          <w:szCs w:val="22"/>
        </w:rPr>
      </w:pPr>
      <w:hyperlink w:anchor="_Toc103003744" w:history="1">
        <w:r w:rsidRPr="007402E7">
          <w:rPr>
            <w:rStyle w:val="Hyperkobling"/>
            <w:iCs/>
          </w:rPr>
          <w:t>5.3</w:t>
        </w:r>
        <w:r>
          <w:rPr>
            <w:rFonts w:asciiTheme="minorHAnsi" w:eastAsiaTheme="minorEastAsia" w:hAnsiTheme="minorHAnsi" w:cstheme="minorBidi"/>
            <w:sz w:val="22"/>
            <w:szCs w:val="22"/>
          </w:rPr>
          <w:tab/>
        </w:r>
        <w:r w:rsidRPr="007402E7">
          <w:rPr>
            <w:rStyle w:val="Hyperkobling"/>
          </w:rPr>
          <w:t>Avtalen punkt 6.5 Prisendringer</w:t>
        </w:r>
        <w:r>
          <w:rPr>
            <w:webHidden/>
          </w:rPr>
          <w:tab/>
        </w:r>
        <w:r>
          <w:rPr>
            <w:webHidden/>
          </w:rPr>
          <w:fldChar w:fldCharType="begin"/>
        </w:r>
        <w:r>
          <w:rPr>
            <w:webHidden/>
          </w:rPr>
          <w:instrText xml:space="preserve"> PAGEREF _Toc103003744 \h </w:instrText>
        </w:r>
        <w:r>
          <w:rPr>
            <w:webHidden/>
          </w:rPr>
        </w:r>
        <w:r>
          <w:rPr>
            <w:webHidden/>
          </w:rPr>
          <w:fldChar w:fldCharType="separate"/>
        </w:r>
        <w:r>
          <w:rPr>
            <w:webHidden/>
          </w:rPr>
          <w:t>14</w:t>
        </w:r>
        <w:r>
          <w:rPr>
            <w:webHidden/>
          </w:rPr>
          <w:fldChar w:fldCharType="end"/>
        </w:r>
      </w:hyperlink>
    </w:p>
    <w:p w14:paraId="42B0FF34" w14:textId="259F4118" w:rsidR="00B619BD" w:rsidRDefault="00B619BD">
      <w:pPr>
        <w:pStyle w:val="INNH2"/>
        <w:rPr>
          <w:rFonts w:asciiTheme="minorHAnsi" w:eastAsiaTheme="minorEastAsia" w:hAnsiTheme="minorHAnsi" w:cstheme="minorBidi"/>
          <w:sz w:val="22"/>
          <w:szCs w:val="22"/>
        </w:rPr>
      </w:pPr>
      <w:hyperlink w:anchor="_Toc103003745" w:history="1">
        <w:r w:rsidRPr="007402E7">
          <w:rPr>
            <w:rStyle w:val="Hyperkobling"/>
            <w:iCs/>
          </w:rPr>
          <w:t>5.4</w:t>
        </w:r>
        <w:r>
          <w:rPr>
            <w:rFonts w:asciiTheme="minorHAnsi" w:eastAsiaTheme="minorEastAsia" w:hAnsiTheme="minorHAnsi" w:cstheme="minorBidi"/>
            <w:sz w:val="22"/>
            <w:szCs w:val="22"/>
          </w:rPr>
          <w:tab/>
        </w:r>
        <w:r w:rsidRPr="007402E7">
          <w:rPr>
            <w:rStyle w:val="Hyperkobling"/>
          </w:rPr>
          <w:t>Avtalen punkt 8.5.2 Dagbot ved forsinkelse</w:t>
        </w:r>
        <w:r>
          <w:rPr>
            <w:webHidden/>
          </w:rPr>
          <w:tab/>
        </w:r>
        <w:r>
          <w:rPr>
            <w:webHidden/>
          </w:rPr>
          <w:fldChar w:fldCharType="begin"/>
        </w:r>
        <w:r>
          <w:rPr>
            <w:webHidden/>
          </w:rPr>
          <w:instrText xml:space="preserve"> PAGEREF _Toc103003745 \h </w:instrText>
        </w:r>
        <w:r>
          <w:rPr>
            <w:webHidden/>
          </w:rPr>
        </w:r>
        <w:r>
          <w:rPr>
            <w:webHidden/>
          </w:rPr>
          <w:fldChar w:fldCharType="separate"/>
        </w:r>
        <w:r>
          <w:rPr>
            <w:webHidden/>
          </w:rPr>
          <w:t>14</w:t>
        </w:r>
        <w:r>
          <w:rPr>
            <w:webHidden/>
          </w:rPr>
          <w:fldChar w:fldCharType="end"/>
        </w:r>
      </w:hyperlink>
    </w:p>
    <w:p w14:paraId="1B3B409D" w14:textId="6459F569" w:rsidR="00B619BD" w:rsidRDefault="00B619BD">
      <w:pPr>
        <w:pStyle w:val="INNH1"/>
        <w:rPr>
          <w:rFonts w:asciiTheme="minorHAnsi" w:eastAsiaTheme="minorEastAsia" w:hAnsiTheme="minorHAnsi" w:cstheme="minorBidi"/>
          <w:b w:val="0"/>
          <w:bCs w:val="0"/>
          <w:szCs w:val="22"/>
          <w:lang w:val="nb-NO"/>
        </w:rPr>
      </w:pPr>
      <w:hyperlink w:anchor="_Toc103003746" w:history="1">
        <w:r w:rsidRPr="007402E7">
          <w:rPr>
            <w:rStyle w:val="Hyperkobling"/>
          </w:rPr>
          <w:t>6.</w:t>
        </w:r>
        <w:r>
          <w:rPr>
            <w:rFonts w:asciiTheme="minorHAnsi" w:eastAsiaTheme="minorEastAsia" w:hAnsiTheme="minorHAnsi" w:cstheme="minorBidi"/>
            <w:b w:val="0"/>
            <w:bCs w:val="0"/>
            <w:szCs w:val="22"/>
            <w:lang w:val="nb-NO"/>
          </w:rPr>
          <w:tab/>
        </w:r>
        <w:r w:rsidRPr="007402E7">
          <w:rPr>
            <w:rStyle w:val="Hyperkobling"/>
          </w:rPr>
          <w:t>Bilag 6 Endringer i den generelle avtaleteksten</w:t>
        </w:r>
        <w:r>
          <w:rPr>
            <w:webHidden/>
          </w:rPr>
          <w:tab/>
        </w:r>
        <w:r>
          <w:rPr>
            <w:webHidden/>
          </w:rPr>
          <w:fldChar w:fldCharType="begin"/>
        </w:r>
        <w:r>
          <w:rPr>
            <w:webHidden/>
          </w:rPr>
          <w:instrText xml:space="preserve"> PAGEREF _Toc103003746 \h </w:instrText>
        </w:r>
        <w:r>
          <w:rPr>
            <w:webHidden/>
          </w:rPr>
        </w:r>
        <w:r>
          <w:rPr>
            <w:webHidden/>
          </w:rPr>
          <w:fldChar w:fldCharType="separate"/>
        </w:r>
        <w:r>
          <w:rPr>
            <w:webHidden/>
          </w:rPr>
          <w:t>14</w:t>
        </w:r>
        <w:r>
          <w:rPr>
            <w:webHidden/>
          </w:rPr>
          <w:fldChar w:fldCharType="end"/>
        </w:r>
      </w:hyperlink>
    </w:p>
    <w:p w14:paraId="4B2A8EE4" w14:textId="45ECCE0C" w:rsidR="00B619BD" w:rsidRDefault="00B619BD">
      <w:pPr>
        <w:pStyle w:val="INNH1"/>
        <w:rPr>
          <w:rFonts w:asciiTheme="minorHAnsi" w:eastAsiaTheme="minorEastAsia" w:hAnsiTheme="minorHAnsi" w:cstheme="minorBidi"/>
          <w:b w:val="0"/>
          <w:bCs w:val="0"/>
          <w:szCs w:val="22"/>
          <w:lang w:val="nb-NO"/>
        </w:rPr>
      </w:pPr>
      <w:hyperlink w:anchor="_Toc103003747" w:history="1">
        <w:r w:rsidRPr="007402E7">
          <w:rPr>
            <w:rStyle w:val="Hyperkobling"/>
          </w:rPr>
          <w:t>7.</w:t>
        </w:r>
        <w:r>
          <w:rPr>
            <w:rFonts w:asciiTheme="minorHAnsi" w:eastAsiaTheme="minorEastAsia" w:hAnsiTheme="minorHAnsi" w:cstheme="minorBidi"/>
            <w:b w:val="0"/>
            <w:bCs w:val="0"/>
            <w:szCs w:val="22"/>
            <w:lang w:val="nb-NO"/>
          </w:rPr>
          <w:tab/>
        </w:r>
        <w:r w:rsidRPr="007402E7">
          <w:rPr>
            <w:rStyle w:val="Hyperkobling"/>
          </w:rPr>
          <w:t>Bilag 7 Endringer i ytelsen etter avtaleinngåelsen</w:t>
        </w:r>
        <w:r>
          <w:rPr>
            <w:webHidden/>
          </w:rPr>
          <w:tab/>
        </w:r>
        <w:r>
          <w:rPr>
            <w:webHidden/>
          </w:rPr>
          <w:fldChar w:fldCharType="begin"/>
        </w:r>
        <w:r>
          <w:rPr>
            <w:webHidden/>
          </w:rPr>
          <w:instrText xml:space="preserve"> PAGEREF _Toc103003747 \h </w:instrText>
        </w:r>
        <w:r>
          <w:rPr>
            <w:webHidden/>
          </w:rPr>
        </w:r>
        <w:r>
          <w:rPr>
            <w:webHidden/>
          </w:rPr>
          <w:fldChar w:fldCharType="separate"/>
        </w:r>
        <w:r>
          <w:rPr>
            <w:webHidden/>
          </w:rPr>
          <w:t>15</w:t>
        </w:r>
        <w:r>
          <w:rPr>
            <w:webHidden/>
          </w:rPr>
          <w:fldChar w:fldCharType="end"/>
        </w:r>
      </w:hyperlink>
    </w:p>
    <w:p w14:paraId="5978FB03" w14:textId="3AB8A216" w:rsidR="00454C93" w:rsidRPr="00AF2A47" w:rsidRDefault="00454C93" w:rsidP="00454C93">
      <w:pPr>
        <w:rPr>
          <w:rFonts w:ascii="Arial" w:eastAsia="Times New Roman" w:hAnsi="Arial" w:cs="Times New Roman"/>
        </w:rPr>
      </w:pPr>
      <w:r>
        <w:rPr>
          <w:lang w:val="en-GB"/>
        </w:rPr>
        <w:fldChar w:fldCharType="end"/>
      </w:r>
    </w:p>
    <w:p w14:paraId="0F515209" w14:textId="48452783" w:rsidR="00454C93" w:rsidRPr="00C56E53" w:rsidRDefault="00454C93" w:rsidP="00454C93">
      <w:pPr>
        <w:sectPr w:rsidR="00454C93" w:rsidRPr="00C56E53">
          <w:pgSz w:w="11906" w:h="16838"/>
          <w:pgMar w:top="1417" w:right="1417" w:bottom="1417" w:left="1417" w:header="708" w:footer="708" w:gutter="0"/>
          <w:cols w:space="708"/>
        </w:sectPr>
      </w:pPr>
    </w:p>
    <w:p w14:paraId="548EE918" w14:textId="77777777" w:rsidR="00950E60" w:rsidRPr="00DF20FE" w:rsidRDefault="00950E60" w:rsidP="00DF20FE">
      <w:pPr>
        <w:pStyle w:val="Overskrift1"/>
      </w:pPr>
      <w:bookmarkStart w:id="15" w:name="_Toc103003723"/>
      <w:r w:rsidRPr="00DF20FE">
        <w:lastRenderedPageBreak/>
        <w:t>Bilag 1 Kundens beskrivelse av Oppdraget</w:t>
      </w:r>
      <w:bookmarkEnd w:id="15"/>
    </w:p>
    <w:p w14:paraId="285C3C15" w14:textId="76CEF397" w:rsidR="005D62CE" w:rsidRPr="001F3B6E" w:rsidRDefault="008A7355" w:rsidP="00950E60">
      <w:pPr>
        <w:rPr>
          <w:rFonts w:ascii="Times New Roman" w:eastAsia="Times New Roman" w:hAnsi="Times New Roman" w:cs="Times New Roman"/>
          <w:color w:val="000000"/>
          <w:sz w:val="27"/>
          <w:szCs w:val="27"/>
          <w:lang w:eastAsia="nb-NO"/>
        </w:rPr>
      </w:pPr>
      <w:r w:rsidRPr="001F3B6E">
        <w:rPr>
          <w:rFonts w:ascii="Times New Roman" w:eastAsia="Times New Roman" w:hAnsi="Times New Roman" w:cs="Times New Roman"/>
          <w:color w:val="000000"/>
          <w:sz w:val="27"/>
          <w:szCs w:val="27"/>
          <w:lang w:eastAsia="nb-NO"/>
        </w:rPr>
        <w:t>Konkurransegrunnlag ligger</w:t>
      </w:r>
      <w:r w:rsidR="00EB5738" w:rsidRPr="001F3B6E">
        <w:rPr>
          <w:rFonts w:ascii="Times New Roman" w:eastAsia="Times New Roman" w:hAnsi="Times New Roman" w:cs="Times New Roman"/>
          <w:color w:val="000000"/>
          <w:sz w:val="27"/>
          <w:szCs w:val="27"/>
          <w:lang w:eastAsia="nb-NO"/>
        </w:rPr>
        <w:t xml:space="preserve"> vedlagt som eget dokument</w:t>
      </w:r>
    </w:p>
    <w:p w14:paraId="26A9CE66" w14:textId="77777777" w:rsidR="00950E60" w:rsidRDefault="00950E60" w:rsidP="00950E60">
      <w:pPr>
        <w:jc w:val="both"/>
      </w:pPr>
    </w:p>
    <w:p w14:paraId="57157BCD" w14:textId="45CDCD83" w:rsidR="00950E60" w:rsidRDefault="00950E60" w:rsidP="007C740C">
      <w:pPr>
        <w:pStyle w:val="Overskrift1"/>
      </w:pPr>
      <w:bookmarkStart w:id="16" w:name="_Toc103003728"/>
      <w:r w:rsidRPr="00556CAF">
        <w:t>Bilag 2 Konsulentens spesifikasjon av Oppdraget</w:t>
      </w:r>
      <w:bookmarkEnd w:id="16"/>
    </w:p>
    <w:p w14:paraId="1C7EB76E" w14:textId="364EF620" w:rsidR="003F4973" w:rsidRDefault="003F4973" w:rsidP="003F4973">
      <w:pPr>
        <w:pStyle w:val="NormalWeb"/>
        <w:rPr>
          <w:color w:val="000000"/>
          <w:sz w:val="27"/>
          <w:szCs w:val="27"/>
        </w:rPr>
      </w:pPr>
      <w:r>
        <w:rPr>
          <w:color w:val="000000"/>
          <w:sz w:val="27"/>
          <w:szCs w:val="27"/>
        </w:rPr>
        <w:t>Oppdragstakers tilbud med endelig forhandlet prosjektbeskrivelse ligger vedlagt som eget dokument.</w:t>
      </w:r>
    </w:p>
    <w:p w14:paraId="19ACEB09" w14:textId="3B3E106F" w:rsidR="00950E60" w:rsidRPr="00911066" w:rsidRDefault="00950E60" w:rsidP="007C740C">
      <w:pPr>
        <w:pStyle w:val="Overskrift1"/>
      </w:pPr>
      <w:bookmarkStart w:id="17" w:name="_Toc103003731"/>
      <w:r w:rsidRPr="00911066">
        <w:t>Bilag 3 Prosjekt- og fremdriftsplan</w:t>
      </w:r>
      <w:bookmarkEnd w:id="17"/>
    </w:p>
    <w:p w14:paraId="161C33A5" w14:textId="77777777" w:rsidR="004F59DB" w:rsidRPr="004F59DB" w:rsidRDefault="004F59DB" w:rsidP="004F59DB">
      <w:pPr>
        <w:pStyle w:val="NormalWeb"/>
        <w:rPr>
          <w:b/>
          <w:bCs/>
          <w:color w:val="000000"/>
          <w:sz w:val="27"/>
          <w:szCs w:val="27"/>
        </w:rPr>
      </w:pPr>
      <w:bookmarkStart w:id="18" w:name="_Toc103003733"/>
      <w:r w:rsidRPr="004F59DB">
        <w:rPr>
          <w:b/>
          <w:bCs/>
          <w:color w:val="000000"/>
          <w:sz w:val="27"/>
          <w:szCs w:val="27"/>
        </w:rPr>
        <w:t>Framdriftsplan for Oppdraget:</w:t>
      </w:r>
    </w:p>
    <w:p w14:paraId="52F605F3" w14:textId="77777777" w:rsidR="004F59DB" w:rsidRDefault="004F59DB" w:rsidP="004F59DB">
      <w:pPr>
        <w:pStyle w:val="NormalWeb"/>
        <w:rPr>
          <w:color w:val="000000"/>
          <w:sz w:val="27"/>
          <w:szCs w:val="27"/>
        </w:rPr>
      </w:pPr>
      <w:r>
        <w:rPr>
          <w:color w:val="000000"/>
          <w:sz w:val="27"/>
          <w:szCs w:val="27"/>
        </w:rPr>
        <w:t>Framdriftsplan for Oppdraget ligger i Bilag 2.</w:t>
      </w:r>
    </w:p>
    <w:p w14:paraId="434F2048" w14:textId="77777777" w:rsidR="004F59DB" w:rsidRPr="004F59DB" w:rsidRDefault="004F59DB" w:rsidP="004F59DB">
      <w:pPr>
        <w:pStyle w:val="NormalWeb"/>
        <w:rPr>
          <w:b/>
          <w:bCs/>
          <w:color w:val="000000"/>
          <w:sz w:val="27"/>
          <w:szCs w:val="27"/>
        </w:rPr>
      </w:pPr>
      <w:r w:rsidRPr="004F59DB">
        <w:rPr>
          <w:b/>
          <w:bCs/>
          <w:color w:val="000000"/>
          <w:sz w:val="27"/>
          <w:szCs w:val="27"/>
        </w:rPr>
        <w:t>Rapporteringsplan for Oppdraget:</w:t>
      </w:r>
    </w:p>
    <w:p w14:paraId="312793FD" w14:textId="7FB8150B" w:rsidR="00340506" w:rsidRDefault="004F59DB" w:rsidP="004F59DB">
      <w:pPr>
        <w:pStyle w:val="NormalWeb"/>
        <w:rPr>
          <w:color w:val="000000"/>
          <w:sz w:val="27"/>
          <w:szCs w:val="27"/>
        </w:rPr>
      </w:pPr>
      <w:r>
        <w:rPr>
          <w:color w:val="000000"/>
          <w:sz w:val="27"/>
          <w:szCs w:val="27"/>
        </w:rPr>
        <w:t>Den faglige rapporteringen for Oppdraget skal skje i samsvar med kravene i Bilag 1 og Bilag 2</w:t>
      </w:r>
    </w:p>
    <w:p w14:paraId="1AD31095" w14:textId="31D1635F" w:rsidR="00D27824" w:rsidRDefault="005F6993" w:rsidP="005F6993">
      <w:pPr>
        <w:spacing w:line="300" w:lineRule="exact"/>
        <w:rPr>
          <w:rFonts w:ascii="Times New Roman" w:eastAsia="Times New Roman" w:hAnsi="Times New Roman" w:cs="Times New Roman"/>
          <w:color w:val="000000"/>
          <w:sz w:val="27"/>
          <w:szCs w:val="27"/>
          <w:lang w:eastAsia="nb-NO"/>
        </w:rPr>
      </w:pPr>
      <w:r w:rsidRPr="005F6993">
        <w:rPr>
          <w:rFonts w:ascii="Times New Roman" w:eastAsia="Times New Roman" w:hAnsi="Times New Roman" w:cs="Times New Roman"/>
          <w:color w:val="000000"/>
          <w:sz w:val="27"/>
          <w:szCs w:val="27"/>
          <w:lang w:eastAsia="nb-NO"/>
        </w:rPr>
        <w:t>Rapporter for Analyse av ressursbruken i barnehagene for 202</w:t>
      </w:r>
      <w:r w:rsidR="009B44B0">
        <w:rPr>
          <w:rFonts w:ascii="Times New Roman" w:eastAsia="Times New Roman" w:hAnsi="Times New Roman" w:cs="Times New Roman"/>
          <w:color w:val="000000"/>
          <w:sz w:val="27"/>
          <w:szCs w:val="27"/>
          <w:lang w:eastAsia="nb-NO"/>
        </w:rPr>
        <w:t>6</w:t>
      </w:r>
      <w:r w:rsidRPr="005F6993">
        <w:rPr>
          <w:rFonts w:ascii="Times New Roman" w:eastAsia="Times New Roman" w:hAnsi="Times New Roman" w:cs="Times New Roman"/>
          <w:color w:val="000000"/>
          <w:sz w:val="27"/>
          <w:szCs w:val="27"/>
          <w:lang w:eastAsia="nb-NO"/>
        </w:rPr>
        <w:t xml:space="preserve">, </w:t>
      </w:r>
      <w:r w:rsidR="009B44B0" w:rsidRPr="005F6993">
        <w:rPr>
          <w:rFonts w:ascii="Times New Roman" w:eastAsia="Times New Roman" w:hAnsi="Times New Roman" w:cs="Times New Roman"/>
          <w:color w:val="000000"/>
          <w:sz w:val="27"/>
          <w:szCs w:val="27"/>
          <w:lang w:eastAsia="nb-NO"/>
        </w:rPr>
        <w:t>202</w:t>
      </w:r>
      <w:r w:rsidR="009B44B0">
        <w:rPr>
          <w:rFonts w:ascii="Times New Roman" w:eastAsia="Times New Roman" w:hAnsi="Times New Roman" w:cs="Times New Roman"/>
          <w:color w:val="000000"/>
          <w:sz w:val="27"/>
          <w:szCs w:val="27"/>
          <w:lang w:eastAsia="nb-NO"/>
        </w:rPr>
        <w:t>7</w:t>
      </w:r>
      <w:r w:rsidRPr="005F6993">
        <w:rPr>
          <w:rFonts w:ascii="Times New Roman" w:eastAsia="Times New Roman" w:hAnsi="Times New Roman" w:cs="Times New Roman"/>
          <w:color w:val="000000"/>
          <w:sz w:val="27"/>
          <w:szCs w:val="27"/>
          <w:lang w:eastAsia="nb-NO"/>
        </w:rPr>
        <w:t>og 202</w:t>
      </w:r>
      <w:r w:rsidR="009B44B0">
        <w:rPr>
          <w:rFonts w:ascii="Times New Roman" w:eastAsia="Times New Roman" w:hAnsi="Times New Roman" w:cs="Times New Roman"/>
          <w:color w:val="000000"/>
          <w:sz w:val="27"/>
          <w:szCs w:val="27"/>
          <w:lang w:eastAsia="nb-NO"/>
        </w:rPr>
        <w:t>8</w:t>
      </w:r>
      <w:r w:rsidRPr="005F6993">
        <w:rPr>
          <w:rFonts w:ascii="Times New Roman" w:eastAsia="Times New Roman" w:hAnsi="Times New Roman" w:cs="Times New Roman"/>
          <w:color w:val="000000"/>
          <w:sz w:val="27"/>
          <w:szCs w:val="27"/>
          <w:lang w:eastAsia="nb-NO"/>
        </w:rPr>
        <w:t xml:space="preserve"> skal foreligge ultimo februar 202</w:t>
      </w:r>
      <w:r w:rsidR="009B44B0">
        <w:rPr>
          <w:rFonts w:ascii="Times New Roman" w:eastAsia="Times New Roman" w:hAnsi="Times New Roman" w:cs="Times New Roman"/>
          <w:color w:val="000000"/>
          <w:sz w:val="27"/>
          <w:szCs w:val="27"/>
          <w:lang w:eastAsia="nb-NO"/>
        </w:rPr>
        <w:t>7</w:t>
      </w:r>
      <w:r w:rsidRPr="005F6993">
        <w:rPr>
          <w:rFonts w:ascii="Times New Roman" w:eastAsia="Times New Roman" w:hAnsi="Times New Roman" w:cs="Times New Roman"/>
          <w:color w:val="000000"/>
          <w:sz w:val="27"/>
          <w:szCs w:val="27"/>
          <w:lang w:eastAsia="nb-NO"/>
        </w:rPr>
        <w:t xml:space="preserve"> 202</w:t>
      </w:r>
      <w:r w:rsidR="009B44B0">
        <w:rPr>
          <w:rFonts w:ascii="Times New Roman" w:eastAsia="Times New Roman" w:hAnsi="Times New Roman" w:cs="Times New Roman"/>
          <w:color w:val="000000"/>
          <w:sz w:val="27"/>
          <w:szCs w:val="27"/>
          <w:lang w:eastAsia="nb-NO"/>
        </w:rPr>
        <w:t>8</w:t>
      </w:r>
      <w:r w:rsidRPr="005F6993">
        <w:rPr>
          <w:rFonts w:ascii="Times New Roman" w:eastAsia="Times New Roman" w:hAnsi="Times New Roman" w:cs="Times New Roman"/>
          <w:color w:val="000000"/>
          <w:sz w:val="27"/>
          <w:szCs w:val="27"/>
          <w:lang w:eastAsia="nb-NO"/>
        </w:rPr>
        <w:t xml:space="preserve"> og 202</w:t>
      </w:r>
      <w:r w:rsidR="009B44B0">
        <w:rPr>
          <w:rFonts w:ascii="Times New Roman" w:eastAsia="Times New Roman" w:hAnsi="Times New Roman" w:cs="Times New Roman"/>
          <w:color w:val="000000"/>
          <w:sz w:val="27"/>
          <w:szCs w:val="27"/>
          <w:lang w:eastAsia="nb-NO"/>
        </w:rPr>
        <w:t>9</w:t>
      </w:r>
      <w:r w:rsidRPr="005F6993">
        <w:rPr>
          <w:rFonts w:ascii="Times New Roman" w:eastAsia="Times New Roman" w:hAnsi="Times New Roman" w:cs="Times New Roman"/>
          <w:color w:val="000000"/>
          <w:sz w:val="27"/>
          <w:szCs w:val="27"/>
          <w:lang w:eastAsia="nb-NO"/>
        </w:rPr>
        <w:t>.</w:t>
      </w:r>
      <w:r>
        <w:rPr>
          <w:rFonts w:ascii="Times New Roman" w:eastAsia="Times New Roman" w:hAnsi="Times New Roman" w:cs="Times New Roman"/>
          <w:color w:val="000000"/>
          <w:sz w:val="27"/>
          <w:szCs w:val="27"/>
          <w:lang w:eastAsia="nb-NO"/>
        </w:rPr>
        <w:t xml:space="preserve"> </w:t>
      </w:r>
      <w:r w:rsidRPr="005F6993">
        <w:rPr>
          <w:rFonts w:ascii="Times New Roman" w:eastAsia="Times New Roman" w:hAnsi="Times New Roman" w:cs="Times New Roman"/>
          <w:color w:val="000000"/>
          <w:sz w:val="27"/>
          <w:szCs w:val="27"/>
          <w:lang w:eastAsia="nb-NO"/>
        </w:rPr>
        <w:t xml:space="preserve">Rapporter for Beregning av nasjonale satser for </w:t>
      </w:r>
      <w:r w:rsidR="009B44B0" w:rsidRPr="005F6993">
        <w:rPr>
          <w:rFonts w:ascii="Times New Roman" w:eastAsia="Times New Roman" w:hAnsi="Times New Roman" w:cs="Times New Roman"/>
          <w:color w:val="000000"/>
          <w:sz w:val="27"/>
          <w:szCs w:val="27"/>
          <w:lang w:eastAsia="nb-NO"/>
        </w:rPr>
        <w:t>202</w:t>
      </w:r>
      <w:r w:rsidR="009B44B0">
        <w:rPr>
          <w:rFonts w:ascii="Times New Roman" w:eastAsia="Times New Roman" w:hAnsi="Times New Roman" w:cs="Times New Roman"/>
          <w:color w:val="000000"/>
          <w:sz w:val="27"/>
          <w:szCs w:val="27"/>
          <w:lang w:eastAsia="nb-NO"/>
        </w:rPr>
        <w:t>6</w:t>
      </w:r>
      <w:r w:rsidR="009B44B0" w:rsidRPr="005F6993">
        <w:rPr>
          <w:rFonts w:ascii="Times New Roman" w:eastAsia="Times New Roman" w:hAnsi="Times New Roman" w:cs="Times New Roman"/>
          <w:color w:val="000000"/>
          <w:sz w:val="27"/>
          <w:szCs w:val="27"/>
          <w:lang w:eastAsia="nb-NO"/>
        </w:rPr>
        <w:t>, 202</w:t>
      </w:r>
      <w:r w:rsidR="009B44B0">
        <w:rPr>
          <w:rFonts w:ascii="Times New Roman" w:eastAsia="Times New Roman" w:hAnsi="Times New Roman" w:cs="Times New Roman"/>
          <w:color w:val="000000"/>
          <w:sz w:val="27"/>
          <w:szCs w:val="27"/>
          <w:lang w:eastAsia="nb-NO"/>
        </w:rPr>
        <w:t>7</w:t>
      </w:r>
      <w:r w:rsidR="009B44B0" w:rsidRPr="005F6993">
        <w:rPr>
          <w:rFonts w:ascii="Times New Roman" w:eastAsia="Times New Roman" w:hAnsi="Times New Roman" w:cs="Times New Roman"/>
          <w:color w:val="000000"/>
          <w:sz w:val="27"/>
          <w:szCs w:val="27"/>
          <w:lang w:eastAsia="nb-NO"/>
        </w:rPr>
        <w:t>og 202</w:t>
      </w:r>
      <w:r w:rsidR="009B44B0">
        <w:rPr>
          <w:rFonts w:ascii="Times New Roman" w:eastAsia="Times New Roman" w:hAnsi="Times New Roman" w:cs="Times New Roman"/>
          <w:color w:val="000000"/>
          <w:sz w:val="27"/>
          <w:szCs w:val="27"/>
          <w:lang w:eastAsia="nb-NO"/>
        </w:rPr>
        <w:t>8</w:t>
      </w:r>
      <w:r w:rsidR="009B44B0" w:rsidRPr="005F6993">
        <w:rPr>
          <w:rFonts w:ascii="Times New Roman" w:eastAsia="Times New Roman" w:hAnsi="Times New Roman" w:cs="Times New Roman"/>
          <w:color w:val="000000"/>
          <w:sz w:val="27"/>
          <w:szCs w:val="27"/>
          <w:lang w:eastAsia="nb-NO"/>
        </w:rPr>
        <w:t xml:space="preserve"> </w:t>
      </w:r>
      <w:r w:rsidRPr="005F6993">
        <w:rPr>
          <w:rFonts w:ascii="Times New Roman" w:eastAsia="Times New Roman" w:hAnsi="Times New Roman" w:cs="Times New Roman"/>
          <w:color w:val="000000"/>
          <w:sz w:val="27"/>
          <w:szCs w:val="27"/>
          <w:lang w:eastAsia="nb-NO"/>
        </w:rPr>
        <w:t xml:space="preserve">skal foreligge i september </w:t>
      </w:r>
      <w:r w:rsidR="009B44B0" w:rsidRPr="005F6993">
        <w:rPr>
          <w:rFonts w:ascii="Times New Roman" w:eastAsia="Times New Roman" w:hAnsi="Times New Roman" w:cs="Times New Roman"/>
          <w:color w:val="000000"/>
          <w:sz w:val="27"/>
          <w:szCs w:val="27"/>
          <w:lang w:eastAsia="nb-NO"/>
        </w:rPr>
        <w:t>202</w:t>
      </w:r>
      <w:r w:rsidR="009B44B0">
        <w:rPr>
          <w:rFonts w:ascii="Times New Roman" w:eastAsia="Times New Roman" w:hAnsi="Times New Roman" w:cs="Times New Roman"/>
          <w:color w:val="000000"/>
          <w:sz w:val="27"/>
          <w:szCs w:val="27"/>
          <w:lang w:eastAsia="nb-NO"/>
        </w:rPr>
        <w:t>7</w:t>
      </w:r>
      <w:r w:rsidR="009B44B0" w:rsidRPr="005F6993">
        <w:rPr>
          <w:rFonts w:ascii="Times New Roman" w:eastAsia="Times New Roman" w:hAnsi="Times New Roman" w:cs="Times New Roman"/>
          <w:color w:val="000000"/>
          <w:sz w:val="27"/>
          <w:szCs w:val="27"/>
          <w:lang w:eastAsia="nb-NO"/>
        </w:rPr>
        <w:t xml:space="preserve"> 202</w:t>
      </w:r>
      <w:r w:rsidR="009B44B0">
        <w:rPr>
          <w:rFonts w:ascii="Times New Roman" w:eastAsia="Times New Roman" w:hAnsi="Times New Roman" w:cs="Times New Roman"/>
          <w:color w:val="000000"/>
          <w:sz w:val="27"/>
          <w:szCs w:val="27"/>
          <w:lang w:eastAsia="nb-NO"/>
        </w:rPr>
        <w:t>8</w:t>
      </w:r>
      <w:r w:rsidR="009B44B0" w:rsidRPr="005F6993">
        <w:rPr>
          <w:rFonts w:ascii="Times New Roman" w:eastAsia="Times New Roman" w:hAnsi="Times New Roman" w:cs="Times New Roman"/>
          <w:color w:val="000000"/>
          <w:sz w:val="27"/>
          <w:szCs w:val="27"/>
          <w:lang w:eastAsia="nb-NO"/>
        </w:rPr>
        <w:t xml:space="preserve"> og 202</w:t>
      </w:r>
      <w:r w:rsidR="009B44B0">
        <w:rPr>
          <w:rFonts w:ascii="Times New Roman" w:eastAsia="Times New Roman" w:hAnsi="Times New Roman" w:cs="Times New Roman"/>
          <w:color w:val="000000"/>
          <w:sz w:val="27"/>
          <w:szCs w:val="27"/>
          <w:lang w:eastAsia="nb-NO"/>
        </w:rPr>
        <w:t>9</w:t>
      </w:r>
      <w:r w:rsidRPr="005F6993">
        <w:rPr>
          <w:rFonts w:ascii="Times New Roman" w:eastAsia="Times New Roman" w:hAnsi="Times New Roman" w:cs="Times New Roman"/>
          <w:color w:val="000000"/>
          <w:sz w:val="27"/>
          <w:szCs w:val="27"/>
          <w:lang w:eastAsia="nb-NO"/>
        </w:rPr>
        <w:t>.</w:t>
      </w:r>
    </w:p>
    <w:p w14:paraId="5AB997B9" w14:textId="39226D64" w:rsidR="005F6993" w:rsidRPr="005F6993" w:rsidRDefault="00D27824" w:rsidP="005F6993">
      <w:pPr>
        <w:spacing w:line="300" w:lineRule="exact"/>
        <w:rPr>
          <w:rFonts w:ascii="Times New Roman" w:eastAsia="Times New Roman" w:hAnsi="Times New Roman" w:cs="Times New Roman"/>
          <w:color w:val="000000"/>
          <w:sz w:val="27"/>
          <w:szCs w:val="27"/>
          <w:lang w:eastAsia="nb-NO"/>
        </w:rPr>
      </w:pPr>
      <w:r w:rsidRPr="005F6993" w:rsidDel="00D27824">
        <w:rPr>
          <w:rFonts w:eastAsia="Times New Roman"/>
          <w:color w:val="000000"/>
          <w:sz w:val="27"/>
          <w:szCs w:val="27"/>
          <w:lang w:eastAsia="nb-NO"/>
        </w:rPr>
        <w:t xml:space="preserve"> </w:t>
      </w:r>
    </w:p>
    <w:p w14:paraId="40D44CF0" w14:textId="2E156860" w:rsidR="00340506" w:rsidRPr="009B44B0" w:rsidRDefault="00340506" w:rsidP="00B23C67">
      <w:pPr>
        <w:spacing w:line="300" w:lineRule="exact"/>
        <w:rPr>
          <w:b/>
          <w:bCs/>
          <w:color w:val="000000"/>
          <w:sz w:val="27"/>
          <w:szCs w:val="27"/>
        </w:rPr>
      </w:pPr>
      <w:r>
        <w:rPr>
          <w:color w:val="000000"/>
          <w:sz w:val="27"/>
          <w:szCs w:val="27"/>
        </w:rPr>
        <w:t>Utkast til rapport</w:t>
      </w:r>
      <w:r w:rsidR="00703009">
        <w:rPr>
          <w:color w:val="000000"/>
          <w:sz w:val="27"/>
          <w:szCs w:val="27"/>
        </w:rPr>
        <w:t>er</w:t>
      </w:r>
      <w:r>
        <w:rPr>
          <w:color w:val="000000"/>
          <w:sz w:val="27"/>
          <w:szCs w:val="27"/>
        </w:rPr>
        <w:t xml:space="preserve"> skal oversendes Oppdragsgiver senest 4 uker før leveringsfrist.</w:t>
      </w:r>
      <w:r w:rsidR="005F6993">
        <w:rPr>
          <w:color w:val="000000"/>
          <w:sz w:val="27"/>
          <w:szCs w:val="27"/>
        </w:rPr>
        <w:t xml:space="preserve"> Den ferdige rapporten </w:t>
      </w:r>
      <w:r>
        <w:rPr>
          <w:color w:val="000000"/>
          <w:sz w:val="27"/>
          <w:szCs w:val="27"/>
        </w:rPr>
        <w:t>skal oversendes i PDF-format</w:t>
      </w:r>
      <w:r w:rsidR="005F6993">
        <w:rPr>
          <w:color w:val="000000"/>
          <w:sz w:val="27"/>
          <w:szCs w:val="27"/>
        </w:rPr>
        <w:t>.</w:t>
      </w:r>
    </w:p>
    <w:p w14:paraId="23CDCA34" w14:textId="5DE7A88B" w:rsidR="00340506" w:rsidRPr="00340506" w:rsidRDefault="00340506" w:rsidP="00340506">
      <w:pPr>
        <w:pStyle w:val="NormalWeb"/>
        <w:rPr>
          <w:b/>
          <w:bCs/>
          <w:color w:val="000000"/>
          <w:sz w:val="27"/>
          <w:szCs w:val="27"/>
        </w:rPr>
      </w:pPr>
      <w:r w:rsidRPr="00340506">
        <w:rPr>
          <w:b/>
          <w:bCs/>
          <w:color w:val="000000"/>
          <w:sz w:val="27"/>
          <w:szCs w:val="27"/>
        </w:rPr>
        <w:t>Ekstern kvalitetsvurdering</w:t>
      </w:r>
      <w:r w:rsidR="00682BDF">
        <w:rPr>
          <w:b/>
          <w:bCs/>
          <w:color w:val="000000"/>
          <w:sz w:val="27"/>
          <w:szCs w:val="27"/>
        </w:rPr>
        <w:t xml:space="preserve"> </w:t>
      </w:r>
    </w:p>
    <w:p w14:paraId="28D2F799" w14:textId="5F0F97DD" w:rsidR="00340506" w:rsidRDefault="00340506" w:rsidP="00340506">
      <w:pPr>
        <w:pStyle w:val="NormalWeb"/>
        <w:rPr>
          <w:color w:val="000000"/>
          <w:sz w:val="27"/>
          <w:szCs w:val="27"/>
        </w:rPr>
      </w:pPr>
      <w:r>
        <w:rPr>
          <w:color w:val="000000"/>
          <w:sz w:val="27"/>
          <w:szCs w:val="27"/>
        </w:rPr>
        <w:t xml:space="preserve">Utkast til rapporter vil normalt bli lagt fram for ekstern </w:t>
      </w:r>
      <w:proofErr w:type="spellStart"/>
      <w:r>
        <w:rPr>
          <w:color w:val="000000"/>
          <w:sz w:val="27"/>
          <w:szCs w:val="27"/>
        </w:rPr>
        <w:t>kvalitetsvurderer</w:t>
      </w:r>
      <w:proofErr w:type="spellEnd"/>
      <w:r>
        <w:rPr>
          <w:color w:val="000000"/>
          <w:sz w:val="27"/>
          <w:szCs w:val="27"/>
        </w:rPr>
        <w:t xml:space="preserve"> fra direktoratets forskerpanel. Utkast</w:t>
      </w:r>
      <w:r w:rsidR="001F3B6E">
        <w:rPr>
          <w:color w:val="000000"/>
          <w:sz w:val="27"/>
          <w:szCs w:val="27"/>
        </w:rPr>
        <w:t>ene</w:t>
      </w:r>
      <w:r>
        <w:rPr>
          <w:color w:val="000000"/>
          <w:sz w:val="27"/>
          <w:szCs w:val="27"/>
        </w:rPr>
        <w:t xml:space="preserve"> må derfor være tilnærmet ferdige, med alle elementer på plass når det oversendes, hvis ikke annet er avtalt.</w:t>
      </w:r>
    </w:p>
    <w:p w14:paraId="40715FBB" w14:textId="77777777" w:rsidR="00340506" w:rsidRPr="00340506" w:rsidRDefault="00340506" w:rsidP="00340506">
      <w:pPr>
        <w:pStyle w:val="NormalWeb"/>
        <w:rPr>
          <w:b/>
          <w:bCs/>
          <w:color w:val="000000"/>
          <w:sz w:val="27"/>
          <w:szCs w:val="27"/>
        </w:rPr>
      </w:pPr>
      <w:r w:rsidRPr="00340506">
        <w:rPr>
          <w:b/>
          <w:bCs/>
          <w:color w:val="000000"/>
          <w:sz w:val="27"/>
          <w:szCs w:val="27"/>
        </w:rPr>
        <w:t>Formidling av resultater i oppdragsperioden</w:t>
      </w:r>
    </w:p>
    <w:p w14:paraId="587256C8" w14:textId="5B89D9A2" w:rsidR="00340506" w:rsidRDefault="00340506" w:rsidP="00340506">
      <w:pPr>
        <w:pStyle w:val="NormalWeb"/>
        <w:rPr>
          <w:color w:val="000000"/>
          <w:sz w:val="27"/>
          <w:szCs w:val="27"/>
        </w:rPr>
      </w:pPr>
      <w:r>
        <w:rPr>
          <w:color w:val="000000"/>
          <w:sz w:val="27"/>
          <w:szCs w:val="27"/>
        </w:rPr>
        <w:t xml:space="preserve">Oppdragstaker forplikter seg til å formidle resultater vederlagsfritt inntil </w:t>
      </w:r>
      <w:r w:rsidRPr="00B23C67">
        <w:rPr>
          <w:color w:val="000000"/>
          <w:sz w:val="27"/>
          <w:szCs w:val="27"/>
        </w:rPr>
        <w:t>3</w:t>
      </w:r>
      <w:r>
        <w:rPr>
          <w:color w:val="000000"/>
          <w:sz w:val="27"/>
          <w:szCs w:val="27"/>
        </w:rPr>
        <w:t xml:space="preserve"> ganger </w:t>
      </w:r>
      <w:r w:rsidR="00D27824">
        <w:rPr>
          <w:color w:val="000000"/>
          <w:sz w:val="27"/>
          <w:szCs w:val="27"/>
        </w:rPr>
        <w:t xml:space="preserve">per rapport </w:t>
      </w:r>
      <w:r>
        <w:rPr>
          <w:color w:val="000000"/>
          <w:sz w:val="27"/>
          <w:szCs w:val="27"/>
        </w:rPr>
        <w:t>på oppfordring fra Oppdragsgiver i oppdragsperioden.</w:t>
      </w:r>
    </w:p>
    <w:p w14:paraId="35782C4B" w14:textId="77777777" w:rsidR="00340506" w:rsidRPr="00340506" w:rsidRDefault="00340506" w:rsidP="00340506">
      <w:pPr>
        <w:pStyle w:val="NormalWeb"/>
        <w:rPr>
          <w:b/>
          <w:bCs/>
          <w:color w:val="000000"/>
          <w:sz w:val="27"/>
          <w:szCs w:val="27"/>
        </w:rPr>
      </w:pPr>
      <w:r w:rsidRPr="00340506">
        <w:rPr>
          <w:b/>
          <w:bCs/>
          <w:color w:val="000000"/>
          <w:sz w:val="27"/>
          <w:szCs w:val="27"/>
        </w:rPr>
        <w:t>Publisering</w:t>
      </w:r>
    </w:p>
    <w:p w14:paraId="5E4819D4" w14:textId="4589A51B" w:rsidR="00340506" w:rsidRDefault="00340506" w:rsidP="00340506">
      <w:pPr>
        <w:pStyle w:val="NormalWeb"/>
        <w:rPr>
          <w:color w:val="000000"/>
          <w:sz w:val="27"/>
          <w:szCs w:val="27"/>
        </w:rPr>
      </w:pPr>
      <w:r>
        <w:rPr>
          <w:color w:val="000000"/>
          <w:sz w:val="27"/>
          <w:szCs w:val="27"/>
        </w:rPr>
        <w:lastRenderedPageBreak/>
        <w:t>Rapportene skal normalt offentliggjøres innen 3 uker etter at Oppdragsgiver har mottatt trykkeklart manus. Oppdragsgivers faglige omtale av rapportene skal kvalitetssikres av Oppdragstaker før de</w:t>
      </w:r>
      <w:r w:rsidR="001F3B6E">
        <w:rPr>
          <w:color w:val="000000"/>
          <w:sz w:val="27"/>
          <w:szCs w:val="27"/>
        </w:rPr>
        <w:t>n</w:t>
      </w:r>
      <w:r>
        <w:rPr>
          <w:color w:val="000000"/>
          <w:sz w:val="27"/>
          <w:szCs w:val="27"/>
        </w:rPr>
        <w:t xml:space="preserve"> legges ut på Utdanningsdirektoratets hjemmeside.</w:t>
      </w:r>
    </w:p>
    <w:p w14:paraId="0F13B907" w14:textId="77777777" w:rsidR="00340506" w:rsidRDefault="00340506" w:rsidP="00340506">
      <w:pPr>
        <w:pStyle w:val="NormalWeb"/>
        <w:rPr>
          <w:color w:val="000000"/>
          <w:sz w:val="27"/>
          <w:szCs w:val="27"/>
        </w:rPr>
      </w:pPr>
      <w:r>
        <w:rPr>
          <w:color w:val="000000"/>
          <w:sz w:val="27"/>
          <w:szCs w:val="27"/>
        </w:rPr>
        <w:t>Første offentliggjøring av delrapporter og sluttrapport foretas av Oppdragsgiver i samarbeid med Oppdragstaker. Dersom Oppdragsgiver ikke finner det ønskelig med en omfattende publisering av rapporten skal Oppdragstaker få mulighet til det, etter avtale med Oppdragsgiver. Eventuelle sperrefrister avtales mellom partene på forhånd.</w:t>
      </w:r>
    </w:p>
    <w:p w14:paraId="02AE0150" w14:textId="42EB89D8" w:rsidR="00340506" w:rsidRDefault="00340506" w:rsidP="00340506">
      <w:pPr>
        <w:pStyle w:val="NormalWeb"/>
        <w:rPr>
          <w:color w:val="000000"/>
          <w:sz w:val="27"/>
          <w:szCs w:val="27"/>
        </w:rPr>
      </w:pPr>
      <w:r>
        <w:rPr>
          <w:color w:val="000000"/>
          <w:sz w:val="27"/>
          <w:szCs w:val="27"/>
        </w:rPr>
        <w:t xml:space="preserve">Oppdragstaker står fritt til å publisere resultater fra Oppdraget etter at sluttrapporten er offentliggjort. Ved bruk, publisering og offentliggjøring skal det </w:t>
      </w:r>
      <w:proofErr w:type="gramStart"/>
      <w:r>
        <w:rPr>
          <w:color w:val="000000"/>
          <w:sz w:val="27"/>
          <w:szCs w:val="27"/>
        </w:rPr>
        <w:t>fremkomme</w:t>
      </w:r>
      <w:proofErr w:type="gramEnd"/>
      <w:r>
        <w:rPr>
          <w:color w:val="000000"/>
          <w:sz w:val="27"/>
          <w:szCs w:val="27"/>
        </w:rPr>
        <w:t xml:space="preserve"> at Oppdraget er finansiert av Oppdragsgive</w:t>
      </w:r>
      <w:r w:rsidR="00703009">
        <w:rPr>
          <w:color w:val="000000"/>
          <w:sz w:val="27"/>
          <w:szCs w:val="27"/>
        </w:rPr>
        <w:t>r.</w:t>
      </w:r>
    </w:p>
    <w:p w14:paraId="7C2B8028" w14:textId="77777777" w:rsidR="00950E60" w:rsidRDefault="00950E60" w:rsidP="007C740C">
      <w:pPr>
        <w:pStyle w:val="Overskrift2"/>
      </w:pPr>
      <w:r w:rsidRPr="00423142">
        <w:t>Avtalen punkt 8.5.2 Dagbot ved forsinkelse</w:t>
      </w:r>
      <w:bookmarkEnd w:id="18"/>
    </w:p>
    <w:p w14:paraId="2BE08A46" w14:textId="77777777" w:rsidR="00950E60" w:rsidRDefault="00950E60" w:rsidP="00950E60">
      <w:pPr>
        <w:rPr>
          <w:rFonts w:ascii="Arial" w:hAnsi="Arial" w:cs="Arial"/>
        </w:rPr>
      </w:pPr>
    </w:p>
    <w:p w14:paraId="1F01651A" w14:textId="7F6E1D92" w:rsidR="00662DBF" w:rsidRDefault="00950E60" w:rsidP="00C04359">
      <w:r>
        <w:t>Frister som utløser dagbot ved forsinkelse:</w:t>
      </w:r>
      <w:r w:rsidR="00533506">
        <w:t xml:space="preserve"> 30 dager</w:t>
      </w:r>
      <w:r w:rsidR="00D27824">
        <w:t xml:space="preserve"> etter avtalt leveringstidspunkt. </w:t>
      </w:r>
    </w:p>
    <w:p w14:paraId="6498DAC9" w14:textId="570E2C0E" w:rsidR="0087499E" w:rsidRDefault="0087499E">
      <w:pPr>
        <w:rPr>
          <w:rFonts w:ascii="Arial" w:eastAsia="Times New Roman" w:hAnsi="Arial" w:cs="Arial"/>
          <w:b/>
          <w:bCs/>
          <w:i/>
          <w:caps/>
          <w:kern w:val="28"/>
          <w:sz w:val="28"/>
          <w:szCs w:val="26"/>
          <w:lang w:eastAsia="nb-NO"/>
        </w:rPr>
      </w:pPr>
      <w:bookmarkStart w:id="19" w:name="_Toc103003734"/>
      <w:r>
        <w:rPr>
          <w:i/>
        </w:rPr>
        <w:br w:type="page"/>
      </w:r>
    </w:p>
    <w:p w14:paraId="174B6D85" w14:textId="35FA764B" w:rsidR="00950E60" w:rsidRDefault="00950E60" w:rsidP="00662DBF">
      <w:pPr>
        <w:pStyle w:val="Overskrift1"/>
        <w:rPr>
          <w:i/>
          <w:sz w:val="20"/>
          <w:szCs w:val="20"/>
        </w:rPr>
      </w:pPr>
      <w:r w:rsidRPr="00C04359">
        <w:lastRenderedPageBreak/>
        <w:t>Bilag 4 Administrative bestemmelser</w:t>
      </w:r>
      <w:bookmarkEnd w:id="19"/>
    </w:p>
    <w:p w14:paraId="43B53E64" w14:textId="77777777" w:rsidR="00950E60" w:rsidRPr="005910A2" w:rsidRDefault="00950E60" w:rsidP="00950E60">
      <w:pPr>
        <w:rPr>
          <w:rFonts w:ascii="Arial" w:hAnsi="Arial" w:cs="Arial"/>
          <w:i/>
          <w:sz w:val="20"/>
          <w:szCs w:val="20"/>
        </w:rPr>
      </w:pPr>
      <w:r w:rsidRPr="005910A2">
        <w:rPr>
          <w:rFonts w:ascii="Arial" w:hAnsi="Arial" w:cs="Arial"/>
          <w:i/>
          <w:sz w:val="20"/>
          <w:szCs w:val="20"/>
        </w:rPr>
        <w:t>Bilaget brukes til å samle administrative rutiner for avtaleforholdet og samarbeidet mellom partene.</w:t>
      </w:r>
    </w:p>
    <w:p w14:paraId="1B274936" w14:textId="77777777" w:rsidR="00950E60" w:rsidRDefault="00950E60" w:rsidP="00950E60">
      <w:pPr>
        <w:rPr>
          <w:rFonts w:ascii="Arial" w:hAnsi="Arial" w:cs="Arial"/>
        </w:rPr>
      </w:pPr>
    </w:p>
    <w:p w14:paraId="4D307003" w14:textId="77777777" w:rsidR="00950E60" w:rsidRDefault="00950E60" w:rsidP="00950E60">
      <w:pPr>
        <w:rPr>
          <w:rFonts w:ascii="Arial" w:hAnsi="Arial" w:cs="Arial"/>
        </w:rPr>
      </w:pPr>
    </w:p>
    <w:p w14:paraId="5646034C" w14:textId="77777777" w:rsidR="00950E60" w:rsidRPr="009222E0" w:rsidRDefault="00950E60" w:rsidP="00116C24">
      <w:pPr>
        <w:pStyle w:val="Overskrift2"/>
      </w:pPr>
      <w:bookmarkStart w:id="20" w:name="_Toc103003735"/>
      <w:r>
        <w:t xml:space="preserve">Avtalen punkt 1.5 </w:t>
      </w:r>
      <w:r w:rsidRPr="009222E0">
        <w:t>Partenes representanter</w:t>
      </w:r>
      <w:r>
        <w:t>,</w:t>
      </w:r>
      <w:bookmarkEnd w:id="20"/>
      <w:r>
        <w:t xml:space="preserve"> </w:t>
      </w:r>
    </w:p>
    <w:p w14:paraId="56F95D24" w14:textId="77777777" w:rsidR="00950E60" w:rsidRDefault="00950E60" w:rsidP="00950E60">
      <w:pPr>
        <w:rPr>
          <w:rFonts w:ascii="Arial" w:hAnsi="Arial" w:cs="Arial"/>
        </w:rPr>
      </w:pPr>
    </w:p>
    <w:p w14:paraId="37770273" w14:textId="77777777" w:rsidR="00950E60" w:rsidRPr="00310E2F" w:rsidRDefault="00950E60" w:rsidP="00950E60">
      <w:pPr>
        <w:rPr>
          <w:rFonts w:cstheme="minorHAnsi"/>
        </w:rPr>
      </w:pPr>
      <w:r w:rsidRPr="00310E2F">
        <w:rPr>
          <w:rFonts w:cstheme="minorHAnsi"/>
        </w:rPr>
        <w:t>Bemyndiget representant for partene:</w:t>
      </w:r>
    </w:p>
    <w:p w14:paraId="6BA5BD7B" w14:textId="77777777" w:rsidR="00950E60" w:rsidRPr="00310E2F" w:rsidRDefault="00950E60" w:rsidP="00950E60">
      <w:pPr>
        <w:rPr>
          <w:rFonts w:cstheme="minorHAnsi"/>
        </w:rPr>
      </w:pPr>
    </w:p>
    <w:p w14:paraId="5063115E" w14:textId="77777777" w:rsidR="00950E60" w:rsidRPr="00310E2F" w:rsidRDefault="00950E60" w:rsidP="00950E60">
      <w:pPr>
        <w:tabs>
          <w:tab w:val="left" w:pos="1701"/>
          <w:tab w:val="left" w:pos="5103"/>
          <w:tab w:val="left" w:pos="6096"/>
        </w:tabs>
        <w:rPr>
          <w:rFonts w:cstheme="minorHAnsi"/>
        </w:rPr>
      </w:pPr>
      <w:r w:rsidRPr="00310E2F">
        <w:rPr>
          <w:rFonts w:cstheme="minorHAnsi"/>
        </w:rPr>
        <w:t>For Kunden:</w:t>
      </w:r>
    </w:p>
    <w:p w14:paraId="532D094C" w14:textId="4D1906D6" w:rsidR="00950E60" w:rsidRDefault="00533506" w:rsidP="00950E60">
      <w:pPr>
        <w:tabs>
          <w:tab w:val="left" w:pos="1701"/>
          <w:tab w:val="left" w:pos="5103"/>
          <w:tab w:val="left" w:pos="6096"/>
        </w:tabs>
        <w:rPr>
          <w:rFonts w:cstheme="minorHAnsi"/>
        </w:rPr>
      </w:pPr>
      <w:r>
        <w:rPr>
          <w:rFonts w:cstheme="minorHAnsi"/>
        </w:rPr>
        <w:t>Eirik Wahl Seeberg</w:t>
      </w:r>
    </w:p>
    <w:p w14:paraId="23784323" w14:textId="2D2C5560" w:rsidR="00533506" w:rsidRDefault="00533506" w:rsidP="00950E60">
      <w:pPr>
        <w:tabs>
          <w:tab w:val="left" w:pos="1701"/>
          <w:tab w:val="left" w:pos="5103"/>
          <w:tab w:val="left" w:pos="6096"/>
        </w:tabs>
        <w:rPr>
          <w:rFonts w:cstheme="minorHAnsi"/>
        </w:rPr>
      </w:pPr>
      <w:r>
        <w:rPr>
          <w:rFonts w:cstheme="minorHAnsi"/>
        </w:rPr>
        <w:t>Rådgiver</w:t>
      </w:r>
    </w:p>
    <w:p w14:paraId="1D22E00B" w14:textId="2335D6C5" w:rsidR="00533506" w:rsidRDefault="00533506" w:rsidP="00950E60">
      <w:pPr>
        <w:tabs>
          <w:tab w:val="left" w:pos="1701"/>
          <w:tab w:val="left" w:pos="5103"/>
          <w:tab w:val="left" w:pos="6096"/>
        </w:tabs>
        <w:rPr>
          <w:rFonts w:cstheme="minorHAnsi"/>
        </w:rPr>
      </w:pPr>
      <w:r>
        <w:rPr>
          <w:rFonts w:cstheme="minorHAnsi"/>
        </w:rPr>
        <w:t>Schweigaards gate 15B</w:t>
      </w:r>
    </w:p>
    <w:p w14:paraId="4CF8A8D7" w14:textId="0EBBE509" w:rsidR="00533506" w:rsidRDefault="00533506" w:rsidP="00950E60">
      <w:pPr>
        <w:tabs>
          <w:tab w:val="left" w:pos="1701"/>
          <w:tab w:val="left" w:pos="5103"/>
          <w:tab w:val="left" w:pos="6096"/>
        </w:tabs>
        <w:rPr>
          <w:rFonts w:cstheme="minorHAnsi"/>
        </w:rPr>
      </w:pPr>
      <w:r>
        <w:rPr>
          <w:rFonts w:cstheme="minorHAnsi"/>
        </w:rPr>
        <w:t>416 08 944</w:t>
      </w:r>
    </w:p>
    <w:p w14:paraId="39D70630" w14:textId="417FBA57" w:rsidR="00533506" w:rsidRPr="00310E2F" w:rsidRDefault="00533506" w:rsidP="00950E60">
      <w:pPr>
        <w:tabs>
          <w:tab w:val="left" w:pos="1701"/>
          <w:tab w:val="left" w:pos="5103"/>
          <w:tab w:val="left" w:pos="6096"/>
        </w:tabs>
        <w:rPr>
          <w:rFonts w:cstheme="minorHAnsi"/>
        </w:rPr>
      </w:pPr>
      <w:r>
        <w:rPr>
          <w:rFonts w:cstheme="minorHAnsi"/>
        </w:rPr>
        <w:t>eirik.wahl.seeberg@udir.no</w:t>
      </w:r>
    </w:p>
    <w:p w14:paraId="01CA7FFB" w14:textId="77777777" w:rsidR="00950E60" w:rsidRPr="00310E2F" w:rsidRDefault="00950E60" w:rsidP="00950E60">
      <w:pPr>
        <w:tabs>
          <w:tab w:val="left" w:pos="1701"/>
          <w:tab w:val="left" w:pos="5103"/>
          <w:tab w:val="left" w:pos="6096"/>
        </w:tabs>
        <w:rPr>
          <w:rFonts w:cstheme="minorHAnsi"/>
        </w:rPr>
      </w:pPr>
    </w:p>
    <w:p w14:paraId="509C6BB7" w14:textId="77777777" w:rsidR="00950E60" w:rsidRPr="00310E2F" w:rsidRDefault="00950E60" w:rsidP="00950E60">
      <w:pPr>
        <w:tabs>
          <w:tab w:val="left" w:pos="1701"/>
          <w:tab w:val="left" w:pos="5103"/>
          <w:tab w:val="left" w:pos="6096"/>
        </w:tabs>
        <w:rPr>
          <w:rFonts w:cstheme="minorHAnsi"/>
        </w:rPr>
      </w:pPr>
      <w:r w:rsidRPr="00310E2F">
        <w:rPr>
          <w:rFonts w:cstheme="minorHAnsi"/>
        </w:rPr>
        <w:t>For Konsulenten:</w:t>
      </w:r>
    </w:p>
    <w:p w14:paraId="1BDD39C8" w14:textId="77777777" w:rsidR="00950E60" w:rsidRPr="00533506" w:rsidRDefault="00950E60" w:rsidP="00950E60">
      <w:pPr>
        <w:tabs>
          <w:tab w:val="left" w:pos="1701"/>
          <w:tab w:val="left" w:pos="5103"/>
          <w:tab w:val="left" w:pos="6096"/>
        </w:tabs>
        <w:rPr>
          <w:rFonts w:cstheme="minorHAnsi"/>
          <w:highlight w:val="yellow"/>
        </w:rPr>
      </w:pPr>
      <w:r w:rsidRPr="00533506">
        <w:rPr>
          <w:rFonts w:cstheme="minorHAnsi"/>
          <w:highlight w:val="yellow"/>
        </w:rPr>
        <w:t>Navn</w:t>
      </w:r>
    </w:p>
    <w:p w14:paraId="10FE6029" w14:textId="77777777" w:rsidR="00950E60" w:rsidRPr="00533506" w:rsidRDefault="00950E60" w:rsidP="00950E60">
      <w:pPr>
        <w:tabs>
          <w:tab w:val="left" w:pos="1701"/>
          <w:tab w:val="left" w:pos="5103"/>
          <w:tab w:val="left" w:pos="6096"/>
        </w:tabs>
        <w:rPr>
          <w:rFonts w:cstheme="minorHAnsi"/>
          <w:highlight w:val="yellow"/>
        </w:rPr>
      </w:pPr>
      <w:r w:rsidRPr="00533506">
        <w:rPr>
          <w:rFonts w:cstheme="minorHAnsi"/>
          <w:highlight w:val="yellow"/>
        </w:rPr>
        <w:t>Tittel</w:t>
      </w:r>
    </w:p>
    <w:p w14:paraId="09BBC8B5" w14:textId="77777777" w:rsidR="00950E60" w:rsidRPr="00533506" w:rsidRDefault="00950E60" w:rsidP="00950E60">
      <w:pPr>
        <w:tabs>
          <w:tab w:val="left" w:pos="1701"/>
          <w:tab w:val="left" w:pos="5103"/>
          <w:tab w:val="left" w:pos="6096"/>
        </w:tabs>
        <w:rPr>
          <w:rFonts w:cstheme="minorHAnsi"/>
          <w:highlight w:val="yellow"/>
        </w:rPr>
      </w:pPr>
      <w:r w:rsidRPr="00533506">
        <w:rPr>
          <w:rFonts w:cstheme="minorHAnsi"/>
          <w:highlight w:val="yellow"/>
        </w:rPr>
        <w:t>Adresse</w:t>
      </w:r>
    </w:p>
    <w:p w14:paraId="040F89FF" w14:textId="77777777" w:rsidR="00950E60" w:rsidRPr="00533506" w:rsidRDefault="00950E60" w:rsidP="00950E60">
      <w:pPr>
        <w:tabs>
          <w:tab w:val="left" w:pos="1701"/>
          <w:tab w:val="left" w:pos="5103"/>
          <w:tab w:val="left" w:pos="6096"/>
        </w:tabs>
        <w:rPr>
          <w:rFonts w:cstheme="minorHAnsi"/>
          <w:highlight w:val="yellow"/>
        </w:rPr>
      </w:pPr>
      <w:r w:rsidRPr="00533506">
        <w:rPr>
          <w:rFonts w:cstheme="minorHAnsi"/>
          <w:highlight w:val="yellow"/>
        </w:rPr>
        <w:t>Telefon</w:t>
      </w:r>
    </w:p>
    <w:p w14:paraId="632D9EA0" w14:textId="77777777" w:rsidR="00950E60" w:rsidRPr="00310E2F" w:rsidRDefault="00950E60" w:rsidP="00950E60">
      <w:pPr>
        <w:tabs>
          <w:tab w:val="left" w:pos="1701"/>
          <w:tab w:val="left" w:pos="5103"/>
          <w:tab w:val="left" w:pos="6096"/>
        </w:tabs>
        <w:rPr>
          <w:rFonts w:cstheme="minorHAnsi"/>
        </w:rPr>
      </w:pPr>
      <w:r w:rsidRPr="00533506">
        <w:rPr>
          <w:rFonts w:cstheme="minorHAnsi"/>
          <w:highlight w:val="yellow"/>
        </w:rPr>
        <w:t>E-post</w:t>
      </w:r>
    </w:p>
    <w:p w14:paraId="621B73B2" w14:textId="77777777" w:rsidR="00950E60" w:rsidRPr="00310E2F" w:rsidRDefault="00950E60" w:rsidP="00950E60">
      <w:pPr>
        <w:rPr>
          <w:rFonts w:cstheme="minorHAnsi"/>
        </w:rPr>
      </w:pPr>
    </w:p>
    <w:p w14:paraId="5232628F" w14:textId="7BB15982" w:rsidR="00950E60" w:rsidRPr="00310E2F" w:rsidRDefault="00950E60" w:rsidP="00950E60">
      <w:pPr>
        <w:rPr>
          <w:rFonts w:cstheme="minorHAnsi"/>
        </w:rPr>
      </w:pPr>
      <w:r w:rsidRPr="00310E2F">
        <w:rPr>
          <w:rFonts w:cstheme="minorHAnsi"/>
        </w:rPr>
        <w:t xml:space="preserve">Dersom bemyndiget representant for en part skiftes ut, skal den andre part bli varslet om dette </w:t>
      </w:r>
      <w:r w:rsidR="00B5786E">
        <w:rPr>
          <w:rFonts w:cstheme="minorHAnsi"/>
        </w:rPr>
        <w:t>15</w:t>
      </w:r>
      <w:r w:rsidRPr="00310E2F">
        <w:rPr>
          <w:rFonts w:cstheme="minorHAnsi"/>
        </w:rPr>
        <w:t xml:space="preserve"> virkedager i forkant.</w:t>
      </w:r>
    </w:p>
    <w:p w14:paraId="71FBDB31" w14:textId="77777777" w:rsidR="00950E60" w:rsidRPr="00310E2F" w:rsidRDefault="00950E60" w:rsidP="00950E60">
      <w:pPr>
        <w:rPr>
          <w:rFonts w:cstheme="minorHAnsi"/>
        </w:rPr>
      </w:pPr>
    </w:p>
    <w:p w14:paraId="2A52B5EC" w14:textId="77777777" w:rsidR="00950E60" w:rsidRPr="00E16D9C" w:rsidRDefault="00950E60" w:rsidP="00116C24">
      <w:pPr>
        <w:pStyle w:val="Overskrift2"/>
      </w:pPr>
      <w:bookmarkStart w:id="21" w:name="_Toc103003736"/>
      <w:r w:rsidRPr="00E16D9C">
        <w:t>Avtalen punkt 1.6 Nøkkelpersonell</w:t>
      </w:r>
      <w:bookmarkEnd w:id="21"/>
    </w:p>
    <w:p w14:paraId="4219F5A7" w14:textId="77777777" w:rsidR="00950E60" w:rsidRPr="00310E2F" w:rsidRDefault="00950E60" w:rsidP="00950E60">
      <w:pPr>
        <w:rPr>
          <w:rFonts w:cstheme="minorHAnsi"/>
        </w:rPr>
      </w:pPr>
      <w:r w:rsidRPr="00310E2F">
        <w:rPr>
          <w:rFonts w:cstheme="minorHAnsi"/>
        </w:rPr>
        <w:t>Konsulentens nøkkelpersonell:</w:t>
      </w:r>
    </w:p>
    <w:p w14:paraId="78F1D61D" w14:textId="77777777" w:rsidR="00950E60" w:rsidRPr="00310E2F" w:rsidRDefault="00950E60" w:rsidP="00950E60">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45"/>
        <w:gridCol w:w="2204"/>
        <w:gridCol w:w="2729"/>
        <w:gridCol w:w="1984"/>
      </w:tblGrid>
      <w:tr w:rsidR="00B70B59" w:rsidRPr="00851B60" w14:paraId="3DD88B65" w14:textId="6B33F146" w:rsidTr="00B70B59">
        <w:tc>
          <w:tcPr>
            <w:tcW w:w="2145" w:type="dxa"/>
          </w:tcPr>
          <w:p w14:paraId="70B01D8E" w14:textId="77777777" w:rsidR="00B70B59" w:rsidRPr="00851B60" w:rsidRDefault="00B70B59" w:rsidP="00A538FD">
            <w:pPr>
              <w:rPr>
                <w:rFonts w:cstheme="minorHAnsi"/>
                <w:highlight w:val="yellow"/>
              </w:rPr>
            </w:pPr>
            <w:r w:rsidRPr="00851B60">
              <w:rPr>
                <w:rFonts w:cstheme="minorHAnsi"/>
                <w:highlight w:val="yellow"/>
              </w:rPr>
              <w:t>Navn</w:t>
            </w:r>
          </w:p>
        </w:tc>
        <w:tc>
          <w:tcPr>
            <w:tcW w:w="2204" w:type="dxa"/>
          </w:tcPr>
          <w:p w14:paraId="2F6AB6B7" w14:textId="77777777" w:rsidR="00B70B59" w:rsidRPr="00851B60" w:rsidRDefault="00B70B59" w:rsidP="00A538FD">
            <w:pPr>
              <w:rPr>
                <w:rFonts w:cstheme="minorHAnsi"/>
                <w:highlight w:val="yellow"/>
              </w:rPr>
            </w:pPr>
            <w:r w:rsidRPr="00851B60">
              <w:rPr>
                <w:rFonts w:cstheme="minorHAnsi"/>
                <w:highlight w:val="yellow"/>
              </w:rPr>
              <w:t>Stilling</w:t>
            </w:r>
          </w:p>
        </w:tc>
        <w:tc>
          <w:tcPr>
            <w:tcW w:w="2729" w:type="dxa"/>
          </w:tcPr>
          <w:p w14:paraId="2BF05423" w14:textId="77777777" w:rsidR="00B70B59" w:rsidRPr="00851B60" w:rsidRDefault="00B70B59" w:rsidP="00A538FD">
            <w:pPr>
              <w:rPr>
                <w:rFonts w:cstheme="minorHAnsi"/>
                <w:highlight w:val="yellow"/>
              </w:rPr>
            </w:pPr>
            <w:r w:rsidRPr="00851B60">
              <w:rPr>
                <w:rFonts w:cstheme="minorHAnsi"/>
                <w:highlight w:val="yellow"/>
              </w:rPr>
              <w:t>Kompetanseområde</w:t>
            </w:r>
          </w:p>
        </w:tc>
        <w:tc>
          <w:tcPr>
            <w:tcW w:w="1984" w:type="dxa"/>
          </w:tcPr>
          <w:p w14:paraId="42BBF760" w14:textId="67139D65" w:rsidR="00B70B59" w:rsidRPr="00851B60" w:rsidRDefault="00B70B59" w:rsidP="00A538FD">
            <w:pPr>
              <w:rPr>
                <w:rFonts w:cstheme="minorHAnsi"/>
                <w:highlight w:val="yellow"/>
              </w:rPr>
            </w:pPr>
            <w:proofErr w:type="gramStart"/>
            <w:r w:rsidRPr="00851B60">
              <w:rPr>
                <w:rFonts w:cstheme="minorHAnsi"/>
                <w:highlight w:val="yellow"/>
              </w:rPr>
              <w:t>Prosentvis bidrag</w:t>
            </w:r>
            <w:proofErr w:type="gramEnd"/>
          </w:p>
        </w:tc>
      </w:tr>
      <w:tr w:rsidR="00B70B59" w:rsidRPr="00851B60" w14:paraId="00089922" w14:textId="749E506F" w:rsidTr="00B70B59">
        <w:tc>
          <w:tcPr>
            <w:tcW w:w="2145" w:type="dxa"/>
          </w:tcPr>
          <w:p w14:paraId="376882E0" w14:textId="77777777" w:rsidR="00B70B59" w:rsidRPr="00851B60" w:rsidRDefault="00B70B59" w:rsidP="00A538FD">
            <w:pPr>
              <w:rPr>
                <w:rFonts w:cstheme="minorHAnsi"/>
                <w:highlight w:val="yellow"/>
              </w:rPr>
            </w:pPr>
          </w:p>
        </w:tc>
        <w:tc>
          <w:tcPr>
            <w:tcW w:w="2204" w:type="dxa"/>
          </w:tcPr>
          <w:p w14:paraId="3F719568" w14:textId="6ACEA765" w:rsidR="00B70B59" w:rsidRPr="00851B60" w:rsidRDefault="00B70B59" w:rsidP="00A538FD">
            <w:pPr>
              <w:rPr>
                <w:rFonts w:cstheme="minorHAnsi"/>
                <w:highlight w:val="yellow"/>
              </w:rPr>
            </w:pPr>
            <w:r w:rsidRPr="00851B60">
              <w:rPr>
                <w:rFonts w:cstheme="minorHAnsi"/>
                <w:highlight w:val="yellow"/>
              </w:rPr>
              <w:t>Prosjektleder</w:t>
            </w:r>
          </w:p>
        </w:tc>
        <w:tc>
          <w:tcPr>
            <w:tcW w:w="2729" w:type="dxa"/>
          </w:tcPr>
          <w:p w14:paraId="037D7BF2" w14:textId="77777777" w:rsidR="00B70B59" w:rsidRPr="00851B60" w:rsidRDefault="00B70B59" w:rsidP="00A538FD">
            <w:pPr>
              <w:rPr>
                <w:rFonts w:cstheme="minorHAnsi"/>
                <w:highlight w:val="yellow"/>
              </w:rPr>
            </w:pPr>
          </w:p>
        </w:tc>
        <w:tc>
          <w:tcPr>
            <w:tcW w:w="1984" w:type="dxa"/>
          </w:tcPr>
          <w:p w14:paraId="7880959A" w14:textId="77777777" w:rsidR="00B70B59" w:rsidRPr="00851B60" w:rsidRDefault="00B70B59" w:rsidP="00A538FD">
            <w:pPr>
              <w:rPr>
                <w:rFonts w:cstheme="minorHAnsi"/>
                <w:highlight w:val="yellow"/>
              </w:rPr>
            </w:pPr>
          </w:p>
        </w:tc>
      </w:tr>
      <w:tr w:rsidR="00B70B59" w:rsidRPr="00851B60" w14:paraId="6DACA27D" w14:textId="2AA78BCF" w:rsidTr="00B70B59">
        <w:tc>
          <w:tcPr>
            <w:tcW w:w="2145" w:type="dxa"/>
          </w:tcPr>
          <w:p w14:paraId="64E752E4" w14:textId="77777777" w:rsidR="00B70B59" w:rsidRPr="00851B60" w:rsidRDefault="00B70B59" w:rsidP="00A538FD">
            <w:pPr>
              <w:rPr>
                <w:rFonts w:cstheme="minorHAnsi"/>
                <w:b/>
                <w:highlight w:val="yellow"/>
              </w:rPr>
            </w:pPr>
          </w:p>
        </w:tc>
        <w:tc>
          <w:tcPr>
            <w:tcW w:w="2204" w:type="dxa"/>
          </w:tcPr>
          <w:p w14:paraId="1963CEBF" w14:textId="55D7D085" w:rsidR="00B70B59" w:rsidRPr="00851B60" w:rsidRDefault="00B70B59" w:rsidP="00A538FD">
            <w:pPr>
              <w:rPr>
                <w:rFonts w:cstheme="minorHAnsi"/>
                <w:b/>
                <w:highlight w:val="yellow"/>
              </w:rPr>
            </w:pPr>
            <w:r w:rsidRPr="00851B60">
              <w:rPr>
                <w:rFonts w:cstheme="minorHAnsi"/>
                <w:b/>
                <w:highlight w:val="yellow"/>
              </w:rPr>
              <w:t>Forsker</w:t>
            </w:r>
          </w:p>
        </w:tc>
        <w:tc>
          <w:tcPr>
            <w:tcW w:w="2729" w:type="dxa"/>
          </w:tcPr>
          <w:p w14:paraId="24FF354D" w14:textId="77777777" w:rsidR="00B70B59" w:rsidRPr="00851B60" w:rsidRDefault="00B70B59" w:rsidP="00A538FD">
            <w:pPr>
              <w:rPr>
                <w:rFonts w:cstheme="minorHAnsi"/>
                <w:b/>
                <w:highlight w:val="yellow"/>
              </w:rPr>
            </w:pPr>
          </w:p>
        </w:tc>
        <w:tc>
          <w:tcPr>
            <w:tcW w:w="1984" w:type="dxa"/>
          </w:tcPr>
          <w:p w14:paraId="78AB3D71" w14:textId="77777777" w:rsidR="00B70B59" w:rsidRPr="00851B60" w:rsidRDefault="00B70B59" w:rsidP="00A538FD">
            <w:pPr>
              <w:rPr>
                <w:rFonts w:cstheme="minorHAnsi"/>
                <w:b/>
                <w:highlight w:val="yellow"/>
              </w:rPr>
            </w:pPr>
          </w:p>
        </w:tc>
      </w:tr>
      <w:tr w:rsidR="00B70B59" w:rsidRPr="00851B60" w14:paraId="5B5F958F" w14:textId="77777777" w:rsidTr="00B70B59">
        <w:tc>
          <w:tcPr>
            <w:tcW w:w="2145" w:type="dxa"/>
          </w:tcPr>
          <w:p w14:paraId="3EF1C039" w14:textId="77777777" w:rsidR="00B70B59" w:rsidRPr="00851B60" w:rsidRDefault="00B70B59" w:rsidP="00A538FD">
            <w:pPr>
              <w:rPr>
                <w:rFonts w:cstheme="minorHAnsi"/>
                <w:b/>
                <w:highlight w:val="yellow"/>
              </w:rPr>
            </w:pPr>
          </w:p>
        </w:tc>
        <w:tc>
          <w:tcPr>
            <w:tcW w:w="2204" w:type="dxa"/>
          </w:tcPr>
          <w:p w14:paraId="5B681FD3" w14:textId="0D409116" w:rsidR="00B70B59" w:rsidRPr="00851B60" w:rsidRDefault="00B70B59" w:rsidP="00A538FD">
            <w:pPr>
              <w:rPr>
                <w:rFonts w:cstheme="minorHAnsi"/>
                <w:b/>
                <w:highlight w:val="yellow"/>
              </w:rPr>
            </w:pPr>
            <w:proofErr w:type="spellStart"/>
            <w:r w:rsidRPr="00851B60">
              <w:rPr>
                <w:rFonts w:cstheme="minorHAnsi"/>
                <w:b/>
                <w:highlight w:val="yellow"/>
              </w:rPr>
              <w:t>Kvalitetssikrer</w:t>
            </w:r>
            <w:proofErr w:type="spellEnd"/>
          </w:p>
        </w:tc>
        <w:tc>
          <w:tcPr>
            <w:tcW w:w="2729" w:type="dxa"/>
          </w:tcPr>
          <w:p w14:paraId="4499C8AE" w14:textId="77777777" w:rsidR="00B70B59" w:rsidRPr="00851B60" w:rsidRDefault="00B70B59" w:rsidP="00A538FD">
            <w:pPr>
              <w:rPr>
                <w:rFonts w:cstheme="minorHAnsi"/>
                <w:b/>
                <w:highlight w:val="yellow"/>
              </w:rPr>
            </w:pPr>
          </w:p>
        </w:tc>
        <w:tc>
          <w:tcPr>
            <w:tcW w:w="1984" w:type="dxa"/>
          </w:tcPr>
          <w:p w14:paraId="5AB48BAF" w14:textId="77777777" w:rsidR="00B70B59" w:rsidRPr="00851B60" w:rsidRDefault="00B70B59" w:rsidP="00A538FD">
            <w:pPr>
              <w:rPr>
                <w:rFonts w:cstheme="minorHAnsi"/>
                <w:b/>
                <w:highlight w:val="yellow"/>
              </w:rPr>
            </w:pPr>
          </w:p>
        </w:tc>
      </w:tr>
      <w:tr w:rsidR="00B70B59" w:rsidRPr="00310E2F" w14:paraId="51678005" w14:textId="77777777" w:rsidTr="00B70B59">
        <w:tc>
          <w:tcPr>
            <w:tcW w:w="2145" w:type="dxa"/>
          </w:tcPr>
          <w:p w14:paraId="69499819" w14:textId="77777777" w:rsidR="00B70B59" w:rsidRPr="00851B60" w:rsidRDefault="00B70B59" w:rsidP="00A538FD">
            <w:pPr>
              <w:rPr>
                <w:rFonts w:cstheme="minorHAnsi"/>
                <w:b/>
                <w:highlight w:val="yellow"/>
              </w:rPr>
            </w:pPr>
          </w:p>
        </w:tc>
        <w:tc>
          <w:tcPr>
            <w:tcW w:w="2204" w:type="dxa"/>
          </w:tcPr>
          <w:p w14:paraId="475CDE70" w14:textId="10AA46E4" w:rsidR="00B70B59" w:rsidRDefault="00B70B59" w:rsidP="00A538FD">
            <w:pPr>
              <w:rPr>
                <w:rFonts w:cstheme="minorHAnsi"/>
                <w:b/>
              </w:rPr>
            </w:pPr>
            <w:r w:rsidRPr="00851B60">
              <w:rPr>
                <w:rFonts w:cstheme="minorHAnsi"/>
                <w:b/>
                <w:highlight w:val="yellow"/>
              </w:rPr>
              <w:t>Etc.</w:t>
            </w:r>
          </w:p>
        </w:tc>
        <w:tc>
          <w:tcPr>
            <w:tcW w:w="2729" w:type="dxa"/>
          </w:tcPr>
          <w:p w14:paraId="50CE3C16" w14:textId="77777777" w:rsidR="00B70B59" w:rsidRPr="00310E2F" w:rsidRDefault="00B70B59" w:rsidP="00A538FD">
            <w:pPr>
              <w:rPr>
                <w:rFonts w:cstheme="minorHAnsi"/>
                <w:b/>
              </w:rPr>
            </w:pPr>
          </w:p>
        </w:tc>
        <w:tc>
          <w:tcPr>
            <w:tcW w:w="1984" w:type="dxa"/>
          </w:tcPr>
          <w:p w14:paraId="12E40A30" w14:textId="77777777" w:rsidR="00B70B59" w:rsidRPr="00310E2F" w:rsidRDefault="00B70B59" w:rsidP="00A538FD">
            <w:pPr>
              <w:rPr>
                <w:rFonts w:cstheme="minorHAnsi"/>
                <w:b/>
              </w:rPr>
            </w:pPr>
          </w:p>
        </w:tc>
      </w:tr>
    </w:tbl>
    <w:p w14:paraId="12E2753F" w14:textId="77777777" w:rsidR="00950E60" w:rsidRPr="00310E2F" w:rsidRDefault="00950E60" w:rsidP="00950E60">
      <w:pPr>
        <w:rPr>
          <w:rFonts w:cstheme="minorHAnsi"/>
        </w:rPr>
      </w:pPr>
    </w:p>
    <w:p w14:paraId="14B8B1A7" w14:textId="77777777" w:rsidR="00950E60" w:rsidRPr="00310E2F" w:rsidRDefault="00950E60" w:rsidP="00950E60">
      <w:pPr>
        <w:rPr>
          <w:rFonts w:cstheme="minorHAnsi"/>
        </w:rPr>
      </w:pPr>
      <w:r w:rsidRPr="00310E2F">
        <w:rPr>
          <w:rFonts w:cstheme="minorHAnsi"/>
        </w:rPr>
        <w:t>Det er viktig å sørge for at nøkkelpersonell som er tilbudt i konkurransen faktisk kommer med i dette bilaget. Det er disse ressursene kunden kan holde til utførelsen. Dersom personell må skiftes ut, er det viktig at det sørges for at tilsvarende ressurser med minst like god kompetanse settes inn i.</w:t>
      </w:r>
    </w:p>
    <w:p w14:paraId="0C841D40" w14:textId="77777777" w:rsidR="00950E60" w:rsidRDefault="00950E60" w:rsidP="00950E60">
      <w:pPr>
        <w:rPr>
          <w:rFonts w:ascii="Arial" w:hAnsi="Arial" w:cs="Arial"/>
        </w:rPr>
      </w:pPr>
    </w:p>
    <w:p w14:paraId="45C51D1B" w14:textId="77777777" w:rsidR="0087499E" w:rsidRDefault="0087499E">
      <w:pPr>
        <w:rPr>
          <w:rFonts w:ascii="Arial" w:eastAsia="Times New Roman" w:hAnsi="Arial" w:cs="Arial"/>
          <w:b/>
          <w:bCs/>
          <w:caps/>
          <w:kern w:val="28"/>
          <w:sz w:val="28"/>
          <w:szCs w:val="26"/>
          <w:lang w:eastAsia="nb-NO"/>
        </w:rPr>
      </w:pPr>
      <w:bookmarkStart w:id="22" w:name="_Toc103003741"/>
      <w:r>
        <w:br w:type="page"/>
      </w:r>
    </w:p>
    <w:p w14:paraId="33D3722C" w14:textId="7795B81D" w:rsidR="00950E60" w:rsidRPr="006E55DB" w:rsidRDefault="00950E60" w:rsidP="009726AF">
      <w:pPr>
        <w:pStyle w:val="Overskrift1"/>
        <w:rPr>
          <w:i/>
        </w:rPr>
      </w:pPr>
      <w:r>
        <w:lastRenderedPageBreak/>
        <w:t>Bilag 5</w:t>
      </w:r>
      <w:r w:rsidRPr="006E55DB">
        <w:t xml:space="preserve"> Samlet pris og prisbestemmelser</w:t>
      </w:r>
      <w:bookmarkEnd w:id="22"/>
    </w:p>
    <w:p w14:paraId="51CFC7D1" w14:textId="77777777" w:rsidR="00950E60" w:rsidRDefault="00950E60" w:rsidP="00950E60"/>
    <w:p w14:paraId="437AAA44" w14:textId="7D30F14E" w:rsidR="00597E6F" w:rsidRPr="00665DD9" w:rsidRDefault="00597E6F" w:rsidP="00597E6F">
      <w:pPr>
        <w:rPr>
          <w:color w:val="000000" w:themeColor="text1"/>
          <w:u w:val="single"/>
        </w:rPr>
      </w:pPr>
      <w:r w:rsidRPr="4DA7D2C9">
        <w:rPr>
          <w:color w:val="000000" w:themeColor="text1"/>
        </w:rPr>
        <w:t xml:space="preserve">Oppdraget skal gjennomføres innenfor en økonomisk ramme </w:t>
      </w:r>
      <w:r w:rsidR="00FB7B79">
        <w:rPr>
          <w:color w:val="000000" w:themeColor="text1"/>
        </w:rPr>
        <w:t xml:space="preserve">på </w:t>
      </w:r>
      <w:r w:rsidR="00C55D2B">
        <w:rPr>
          <w:color w:val="000000" w:themeColor="text1"/>
        </w:rPr>
        <w:t xml:space="preserve">3.000.000 </w:t>
      </w:r>
      <w:r w:rsidRPr="4DA7D2C9">
        <w:rPr>
          <w:color w:val="000000" w:themeColor="text1"/>
        </w:rPr>
        <w:t>eksklusiv merverdiavgift (ekskl. mva.).</w:t>
      </w:r>
      <w:r w:rsidRPr="4DA7D2C9">
        <w:rPr>
          <w:color w:val="000000" w:themeColor="text1"/>
          <w:u w:val="single"/>
        </w:rPr>
        <w:t xml:space="preserve"> </w:t>
      </w:r>
    </w:p>
    <w:p w14:paraId="53E2C067" w14:textId="77777777" w:rsidR="00597E6F" w:rsidRPr="006F1719" w:rsidRDefault="00597E6F" w:rsidP="00597E6F">
      <w:pPr>
        <w:rPr>
          <w:color w:val="000000"/>
        </w:rPr>
      </w:pPr>
    </w:p>
    <w:p w14:paraId="3CFC171F" w14:textId="77777777" w:rsidR="00597E6F" w:rsidRPr="006F1719" w:rsidRDefault="00597E6F" w:rsidP="00597E6F">
      <w:pPr>
        <w:rPr>
          <w:color w:val="000000" w:themeColor="text1"/>
        </w:rPr>
      </w:pPr>
      <w:r w:rsidRPr="4DA7D2C9">
        <w:rPr>
          <w:color w:val="000000" w:themeColor="text1"/>
        </w:rPr>
        <w:t>Betalingen skal gjøres etterskuddsvis etter framlagt og godkjent dokumentasjon for utført arbeid, i henhold til gjeldende utbetalingsplan:</w:t>
      </w:r>
    </w:p>
    <w:p w14:paraId="2E0FC2B9" w14:textId="77777777" w:rsidR="00597E6F" w:rsidRPr="006F1719" w:rsidRDefault="00597E6F" w:rsidP="00597E6F">
      <w:pPr>
        <w:rPr>
          <w:color w:val="000000"/>
        </w:rPr>
      </w:pPr>
    </w:p>
    <w:p w14:paraId="372890B9" w14:textId="77777777" w:rsidR="001228C4" w:rsidRPr="001268D0" w:rsidRDefault="00597E6F" w:rsidP="00597E6F">
      <w:pPr>
        <w:rPr>
          <w:rFonts w:cstheme="minorHAnsi"/>
          <w:color w:val="000000"/>
        </w:rPr>
      </w:pPr>
      <w:r w:rsidRPr="001268D0">
        <w:rPr>
          <w:rFonts w:cstheme="minorHAnsi"/>
          <w:color w:val="000000"/>
        </w:rPr>
        <w:t xml:space="preserve">Etter </w:t>
      </w:r>
      <w:r w:rsidR="009C0F09" w:rsidRPr="001268D0">
        <w:rPr>
          <w:rFonts w:cstheme="minorHAnsi"/>
          <w:color w:val="000000"/>
        </w:rPr>
        <w:t>levering av rapport om</w:t>
      </w:r>
      <w:r w:rsidRPr="001268D0">
        <w:rPr>
          <w:rFonts w:cstheme="minorHAnsi"/>
          <w:color w:val="000000"/>
        </w:rPr>
        <w:t xml:space="preserve"> </w:t>
      </w:r>
    </w:p>
    <w:p w14:paraId="154D0ED9" w14:textId="109C804D" w:rsidR="00597E6F" w:rsidRPr="001268D0" w:rsidRDefault="008E4451" w:rsidP="00597E6F">
      <w:pPr>
        <w:rPr>
          <w:rFonts w:cstheme="minorHAnsi"/>
          <w:color w:val="000000"/>
        </w:rPr>
      </w:pPr>
      <w:r w:rsidRPr="001268D0">
        <w:rPr>
          <w:rFonts w:cstheme="minorHAnsi"/>
          <w:color w:val="000000"/>
        </w:rPr>
        <w:t>b</w:t>
      </w:r>
      <w:r w:rsidR="00CB1FB9" w:rsidRPr="001268D0">
        <w:rPr>
          <w:rFonts w:cstheme="minorHAnsi"/>
          <w:color w:val="000000"/>
        </w:rPr>
        <w:t>eregning av nasjonale satser</w:t>
      </w:r>
      <w:r w:rsidR="00597E6F" w:rsidRPr="001268D0">
        <w:rPr>
          <w:rFonts w:cstheme="minorHAnsi"/>
          <w:color w:val="000000"/>
        </w:rPr>
        <w:tab/>
      </w:r>
      <w:r w:rsidR="00CB1FB9" w:rsidRPr="001268D0">
        <w:rPr>
          <w:rFonts w:cstheme="minorHAnsi"/>
          <w:color w:val="000000"/>
        </w:rPr>
        <w:t>september 202</w:t>
      </w:r>
      <w:r w:rsidR="00C55D2B" w:rsidRPr="001268D0">
        <w:rPr>
          <w:rFonts w:cstheme="minorHAnsi"/>
          <w:color w:val="000000"/>
        </w:rPr>
        <w:t>7</w:t>
      </w:r>
      <w:r w:rsidR="00597E6F" w:rsidRPr="001268D0">
        <w:rPr>
          <w:rFonts w:cstheme="minorHAnsi"/>
          <w:color w:val="000000"/>
        </w:rPr>
        <w:tab/>
      </w:r>
      <w:r w:rsidR="0021395B" w:rsidRPr="001268D0">
        <w:rPr>
          <w:rFonts w:cstheme="minorHAnsi"/>
          <w:color w:val="000000"/>
        </w:rPr>
        <w:tab/>
      </w:r>
      <w:r w:rsidR="00597E6F" w:rsidRPr="001268D0">
        <w:rPr>
          <w:rFonts w:cstheme="minorHAnsi"/>
          <w:color w:val="000000"/>
        </w:rPr>
        <w:t>NKR</w:t>
      </w:r>
      <w:r w:rsidR="00A153BB" w:rsidRPr="001268D0">
        <w:rPr>
          <w:rFonts w:cstheme="minorHAnsi"/>
          <w:color w:val="000000"/>
        </w:rPr>
        <w:t xml:space="preserve"> </w:t>
      </w:r>
      <w:r w:rsidR="00C810F6" w:rsidRPr="001268D0">
        <w:rPr>
          <w:rFonts w:cstheme="minorHAnsi"/>
        </w:rPr>
        <w:t>1.000.</w:t>
      </w:r>
      <w:r w:rsidR="00A153BB" w:rsidRPr="001268D0">
        <w:rPr>
          <w:rFonts w:cstheme="minorHAnsi"/>
        </w:rPr>
        <w:t> </w:t>
      </w:r>
      <w:r w:rsidR="00DA4BB1" w:rsidRPr="001268D0">
        <w:rPr>
          <w:rFonts w:cstheme="minorHAnsi"/>
        </w:rPr>
        <w:t>00</w:t>
      </w:r>
      <w:r w:rsidR="00A153BB" w:rsidRPr="001268D0">
        <w:rPr>
          <w:rFonts w:cstheme="minorHAnsi"/>
        </w:rPr>
        <w:t xml:space="preserve">0 </w:t>
      </w:r>
      <w:r w:rsidR="00597E6F" w:rsidRPr="001268D0">
        <w:rPr>
          <w:rFonts w:cstheme="minorHAnsi"/>
        </w:rPr>
        <w:t xml:space="preserve">ekskl. </w:t>
      </w:r>
      <w:proofErr w:type="spellStart"/>
      <w:r w:rsidR="00597E6F" w:rsidRPr="001268D0">
        <w:rPr>
          <w:rFonts w:cstheme="minorHAnsi"/>
        </w:rPr>
        <w:t>mva</w:t>
      </w:r>
      <w:proofErr w:type="spellEnd"/>
    </w:p>
    <w:p w14:paraId="34AF4510" w14:textId="77777777" w:rsidR="001228C4" w:rsidRPr="001268D0" w:rsidRDefault="00597E6F" w:rsidP="00597E6F">
      <w:pPr>
        <w:rPr>
          <w:rFonts w:cstheme="minorHAnsi"/>
          <w:color w:val="000000"/>
        </w:rPr>
      </w:pPr>
      <w:r w:rsidRPr="001268D0">
        <w:rPr>
          <w:rFonts w:cstheme="minorHAnsi"/>
          <w:color w:val="000000"/>
        </w:rPr>
        <w:t xml:space="preserve">Etter </w:t>
      </w:r>
      <w:r w:rsidR="009C0F09" w:rsidRPr="001268D0">
        <w:rPr>
          <w:rFonts w:cstheme="minorHAnsi"/>
          <w:color w:val="000000"/>
        </w:rPr>
        <w:t>levering av rapport om</w:t>
      </w:r>
      <w:r w:rsidRPr="001268D0">
        <w:rPr>
          <w:rFonts w:cstheme="minorHAnsi"/>
          <w:color w:val="000000"/>
        </w:rPr>
        <w:t xml:space="preserve"> </w:t>
      </w:r>
    </w:p>
    <w:p w14:paraId="483F58CC" w14:textId="4F217BED" w:rsidR="00597E6F" w:rsidRPr="001268D0" w:rsidRDefault="008E4451" w:rsidP="00597E6F">
      <w:pPr>
        <w:rPr>
          <w:rFonts w:cstheme="minorHAnsi"/>
        </w:rPr>
      </w:pPr>
      <w:r w:rsidRPr="001268D0">
        <w:rPr>
          <w:rFonts w:cstheme="minorHAnsi"/>
          <w:color w:val="000000"/>
        </w:rPr>
        <w:t>beregning av nasjonale satser</w:t>
      </w:r>
      <w:r w:rsidR="00597E6F" w:rsidRPr="001268D0">
        <w:rPr>
          <w:rFonts w:cstheme="minorHAnsi"/>
        </w:rPr>
        <w:tab/>
      </w:r>
      <w:r w:rsidR="00CB1FB9" w:rsidRPr="001268D0">
        <w:rPr>
          <w:rFonts w:cstheme="minorHAnsi"/>
          <w:color w:val="000000"/>
        </w:rPr>
        <w:t>september 202</w:t>
      </w:r>
      <w:r w:rsidR="00C55D2B" w:rsidRPr="001268D0">
        <w:rPr>
          <w:rFonts w:cstheme="minorHAnsi"/>
          <w:color w:val="000000"/>
        </w:rPr>
        <w:t>8</w:t>
      </w:r>
      <w:r w:rsidR="00597E6F" w:rsidRPr="001268D0">
        <w:rPr>
          <w:rFonts w:cstheme="minorHAnsi"/>
        </w:rPr>
        <w:tab/>
      </w:r>
      <w:r w:rsidR="001F22FD" w:rsidRPr="001268D0">
        <w:rPr>
          <w:rFonts w:cstheme="minorHAnsi"/>
        </w:rPr>
        <w:tab/>
      </w:r>
      <w:r w:rsidR="00C810F6" w:rsidRPr="001268D0">
        <w:rPr>
          <w:rFonts w:cstheme="minorHAnsi"/>
          <w:color w:val="000000"/>
        </w:rPr>
        <w:t xml:space="preserve">NKR </w:t>
      </w:r>
      <w:r w:rsidR="00C810F6" w:rsidRPr="001268D0">
        <w:rPr>
          <w:rFonts w:cstheme="minorHAnsi"/>
        </w:rPr>
        <w:t xml:space="preserve">1.000. 000 ekskl. </w:t>
      </w:r>
      <w:proofErr w:type="spellStart"/>
      <w:r w:rsidR="00C810F6" w:rsidRPr="001268D0">
        <w:rPr>
          <w:rFonts w:cstheme="minorHAnsi"/>
        </w:rPr>
        <w:t>mva</w:t>
      </w:r>
      <w:proofErr w:type="spellEnd"/>
    </w:p>
    <w:p w14:paraId="7C31E15E" w14:textId="77777777" w:rsidR="00C55D2B" w:rsidRPr="001268D0" w:rsidRDefault="00C55D2B" w:rsidP="00C55D2B">
      <w:pPr>
        <w:rPr>
          <w:rFonts w:cstheme="minorHAnsi"/>
          <w:color w:val="000000"/>
        </w:rPr>
      </w:pPr>
      <w:r w:rsidRPr="001268D0">
        <w:rPr>
          <w:rFonts w:cstheme="minorHAnsi"/>
          <w:color w:val="000000"/>
        </w:rPr>
        <w:t xml:space="preserve">Etter levering av rapport om </w:t>
      </w:r>
    </w:p>
    <w:p w14:paraId="40EA1CF9" w14:textId="27B1E40A" w:rsidR="00C55D2B" w:rsidRPr="001268D0" w:rsidRDefault="00C55D2B" w:rsidP="00597E6F">
      <w:pPr>
        <w:rPr>
          <w:rFonts w:cstheme="minorHAnsi"/>
        </w:rPr>
      </w:pPr>
      <w:r w:rsidRPr="001268D0">
        <w:rPr>
          <w:rFonts w:cstheme="minorHAnsi"/>
          <w:color w:val="000000"/>
        </w:rPr>
        <w:t>beregning av nasjonale satser</w:t>
      </w:r>
      <w:r w:rsidRPr="001268D0">
        <w:rPr>
          <w:rFonts w:cstheme="minorHAnsi"/>
        </w:rPr>
        <w:tab/>
      </w:r>
      <w:r w:rsidRPr="001268D0">
        <w:rPr>
          <w:rFonts w:cstheme="minorHAnsi"/>
          <w:color w:val="000000"/>
        </w:rPr>
        <w:t>september 2029</w:t>
      </w:r>
      <w:r w:rsidRPr="001268D0">
        <w:rPr>
          <w:rFonts w:cstheme="minorHAnsi"/>
        </w:rPr>
        <w:tab/>
      </w:r>
      <w:r w:rsidRPr="001268D0">
        <w:rPr>
          <w:rFonts w:cstheme="minorHAnsi"/>
        </w:rPr>
        <w:tab/>
      </w:r>
      <w:r w:rsidR="001268D0" w:rsidRPr="001268D0">
        <w:rPr>
          <w:rFonts w:cstheme="minorHAnsi"/>
          <w:color w:val="000000"/>
        </w:rPr>
        <w:t xml:space="preserve">NKR </w:t>
      </w:r>
      <w:r w:rsidR="001268D0" w:rsidRPr="001268D0">
        <w:rPr>
          <w:rFonts w:cstheme="minorHAnsi"/>
        </w:rPr>
        <w:t xml:space="preserve">1.000. 000 ekskl. </w:t>
      </w:r>
      <w:proofErr w:type="spellStart"/>
      <w:r w:rsidR="001268D0" w:rsidRPr="001268D0">
        <w:rPr>
          <w:rFonts w:cstheme="minorHAnsi"/>
        </w:rPr>
        <w:t>mva</w:t>
      </w:r>
      <w:proofErr w:type="spellEnd"/>
    </w:p>
    <w:p w14:paraId="53D2A406" w14:textId="77777777" w:rsidR="001268D0" w:rsidRPr="001268D0" w:rsidRDefault="001268D0" w:rsidP="00597E6F">
      <w:pPr>
        <w:rPr>
          <w:rFonts w:cstheme="minorHAnsi"/>
          <w:color w:val="000000" w:themeColor="text1"/>
        </w:rPr>
      </w:pPr>
    </w:p>
    <w:p w14:paraId="413E6C44" w14:textId="0EE42935" w:rsidR="00597E6F" w:rsidRPr="001268D0" w:rsidRDefault="00597E6F" w:rsidP="00597E6F">
      <w:pPr>
        <w:rPr>
          <w:rFonts w:cstheme="minorHAnsi"/>
          <w:b/>
          <w:bCs/>
          <w:color w:val="000000"/>
        </w:rPr>
      </w:pPr>
      <w:r w:rsidRPr="001268D0">
        <w:rPr>
          <w:rFonts w:cstheme="minorHAnsi"/>
          <w:b/>
          <w:bCs/>
          <w:color w:val="000000"/>
        </w:rPr>
        <w:t>Total kontraktssum</w:t>
      </w:r>
      <w:r w:rsidRPr="001268D0">
        <w:rPr>
          <w:rFonts w:cstheme="minorHAnsi"/>
          <w:b/>
          <w:bCs/>
          <w:color w:val="000000"/>
        </w:rPr>
        <w:tab/>
      </w:r>
      <w:r w:rsidRPr="001268D0">
        <w:rPr>
          <w:rFonts w:cstheme="minorHAnsi"/>
          <w:b/>
          <w:bCs/>
          <w:color w:val="000000"/>
        </w:rPr>
        <w:tab/>
      </w:r>
      <w:r w:rsidRPr="001268D0">
        <w:rPr>
          <w:rFonts w:cstheme="minorHAnsi"/>
          <w:b/>
          <w:bCs/>
          <w:color w:val="000000"/>
        </w:rPr>
        <w:tab/>
      </w:r>
      <w:r w:rsidRPr="001268D0">
        <w:rPr>
          <w:rFonts w:cstheme="minorHAnsi"/>
          <w:b/>
          <w:bCs/>
          <w:color w:val="000000"/>
        </w:rPr>
        <w:tab/>
      </w:r>
      <w:r w:rsidR="008E4451" w:rsidRPr="001268D0">
        <w:rPr>
          <w:rFonts w:cstheme="minorHAnsi"/>
          <w:b/>
          <w:bCs/>
          <w:color w:val="000000"/>
        </w:rPr>
        <w:tab/>
      </w:r>
      <w:r w:rsidR="008E4451" w:rsidRPr="001268D0">
        <w:rPr>
          <w:rFonts w:cstheme="minorHAnsi"/>
          <w:b/>
          <w:bCs/>
          <w:color w:val="000000"/>
        </w:rPr>
        <w:tab/>
      </w:r>
      <w:r w:rsidR="008E4451" w:rsidRPr="001268D0">
        <w:rPr>
          <w:rFonts w:cstheme="minorHAnsi"/>
          <w:b/>
          <w:bCs/>
          <w:color w:val="000000"/>
        </w:rPr>
        <w:tab/>
      </w:r>
      <w:r w:rsidR="00A153BB" w:rsidRPr="001268D0">
        <w:rPr>
          <w:rFonts w:cstheme="minorHAnsi"/>
          <w:b/>
          <w:bCs/>
          <w:color w:val="000000"/>
        </w:rPr>
        <w:t xml:space="preserve">NKR </w:t>
      </w:r>
      <w:r w:rsidR="001268D0" w:rsidRPr="001268D0">
        <w:rPr>
          <w:rFonts w:cstheme="minorHAnsi"/>
          <w:b/>
          <w:bCs/>
          <w:color w:val="000000"/>
        </w:rPr>
        <w:t>3.000.000</w:t>
      </w:r>
      <w:r w:rsidR="00A153BB" w:rsidRPr="001268D0">
        <w:rPr>
          <w:rFonts w:cstheme="minorHAnsi"/>
          <w:b/>
          <w:bCs/>
          <w:color w:val="000000"/>
        </w:rPr>
        <w:t xml:space="preserve"> </w:t>
      </w:r>
      <w:r w:rsidRPr="001268D0">
        <w:rPr>
          <w:rFonts w:cstheme="minorHAnsi"/>
          <w:b/>
          <w:bCs/>
          <w:color w:val="000000"/>
        </w:rPr>
        <w:t xml:space="preserve">ekskl. </w:t>
      </w:r>
      <w:proofErr w:type="spellStart"/>
      <w:r w:rsidRPr="001268D0">
        <w:rPr>
          <w:rFonts w:cstheme="minorHAnsi"/>
          <w:b/>
          <w:bCs/>
          <w:color w:val="000000"/>
        </w:rPr>
        <w:t>mva</w:t>
      </w:r>
      <w:proofErr w:type="spellEnd"/>
    </w:p>
    <w:p w14:paraId="000042E1" w14:textId="77777777" w:rsidR="00250187" w:rsidRPr="006F1719" w:rsidRDefault="00250187" w:rsidP="00250187">
      <w:pPr>
        <w:rPr>
          <w:color w:val="000000"/>
        </w:rPr>
      </w:pPr>
    </w:p>
    <w:p w14:paraId="2512751A" w14:textId="77777777" w:rsidR="00250187" w:rsidRPr="007E656D" w:rsidRDefault="00250187" w:rsidP="00250187">
      <w:pPr>
        <w:rPr>
          <w:b/>
          <w:bCs/>
          <w:color w:val="000000" w:themeColor="text1"/>
        </w:rPr>
      </w:pPr>
      <w:r w:rsidRPr="4DA7D2C9">
        <w:rPr>
          <w:b/>
          <w:bCs/>
          <w:color w:val="000000" w:themeColor="text1"/>
        </w:rPr>
        <w:t>Fakturaer</w:t>
      </w:r>
    </w:p>
    <w:p w14:paraId="5023253C" w14:textId="77777777" w:rsidR="00250187" w:rsidRPr="006F1719" w:rsidRDefault="00250187" w:rsidP="00250187">
      <w:pPr>
        <w:rPr>
          <w:color w:val="000000" w:themeColor="text1"/>
          <w:u w:val="single"/>
        </w:rPr>
      </w:pPr>
      <w:r w:rsidRPr="4DA7D2C9">
        <w:rPr>
          <w:color w:val="000000" w:themeColor="text1"/>
        </w:rPr>
        <w:t>Fakturaer forfaller til betaling 30 dager fra fakturadato, men</w:t>
      </w:r>
      <w:r w:rsidRPr="4DA7D2C9">
        <w:rPr>
          <w:color w:val="000000" w:themeColor="text1"/>
          <w:u w:val="single"/>
        </w:rPr>
        <w:t xml:space="preserve"> ikke senere enn 31. desember det aktuelle året. </w:t>
      </w:r>
    </w:p>
    <w:p w14:paraId="6F585EAA" w14:textId="77777777" w:rsidR="00250187" w:rsidRPr="006F1719" w:rsidRDefault="00250187" w:rsidP="00250187">
      <w:pPr>
        <w:rPr>
          <w:color w:val="000000"/>
        </w:rPr>
      </w:pPr>
    </w:p>
    <w:p w14:paraId="2C3480DE" w14:textId="77777777" w:rsidR="00250187" w:rsidRPr="006F1719" w:rsidRDefault="00250187" w:rsidP="00250187">
      <w:pPr>
        <w:rPr>
          <w:b/>
          <w:bCs/>
          <w:color w:val="000000" w:themeColor="text1"/>
        </w:rPr>
      </w:pPr>
      <w:r w:rsidRPr="4DA7D2C9">
        <w:rPr>
          <w:b/>
          <w:bCs/>
          <w:color w:val="000000" w:themeColor="text1"/>
        </w:rPr>
        <w:t xml:space="preserve">Elektronisk faktura </w:t>
      </w:r>
    </w:p>
    <w:p w14:paraId="754087B5" w14:textId="77777777" w:rsidR="00250187" w:rsidRPr="006F1719" w:rsidRDefault="00250187" w:rsidP="00250187">
      <w:pPr>
        <w:rPr>
          <w:color w:val="000000" w:themeColor="text1"/>
        </w:rPr>
      </w:pPr>
      <w:r w:rsidRPr="4DA7D2C9">
        <w:rPr>
          <w:color w:val="000000" w:themeColor="text1"/>
        </w:rPr>
        <w:t xml:space="preserve">Leverandøren må kunne levere elektronisk faktura til </w:t>
      </w:r>
      <w:proofErr w:type="spellStart"/>
      <w:r w:rsidRPr="4DA7D2C9">
        <w:rPr>
          <w:color w:val="000000" w:themeColor="text1"/>
        </w:rPr>
        <w:t>DFØs</w:t>
      </w:r>
      <w:proofErr w:type="spellEnd"/>
      <w:r w:rsidRPr="4DA7D2C9">
        <w:rPr>
          <w:color w:val="000000" w:themeColor="text1"/>
        </w:rPr>
        <w:t xml:space="preserve"> fakturamottak i Elektronisk handels-format" (EHF), fastsatt av Fornyings-, administrasjons- og kirkedepartementet. Leveranse av elektroniske fakturaer skal skje på den av </w:t>
      </w:r>
      <w:proofErr w:type="spellStart"/>
      <w:r w:rsidRPr="4DA7D2C9">
        <w:rPr>
          <w:color w:val="000000" w:themeColor="text1"/>
        </w:rPr>
        <w:t>DFØs</w:t>
      </w:r>
      <w:proofErr w:type="spellEnd"/>
      <w:r w:rsidRPr="4DA7D2C9">
        <w:rPr>
          <w:color w:val="000000" w:themeColor="text1"/>
        </w:rPr>
        <w:t xml:space="preserve"> til enhver tid valgte kommunikasjonsmetode. Ved endring av kommunikasjonsmetode vil leverandøren bli varslet seks måneder før nødvendig endring finner sted.</w:t>
      </w:r>
    </w:p>
    <w:p w14:paraId="47A31A66" w14:textId="77777777" w:rsidR="00250187" w:rsidRPr="006F1719" w:rsidRDefault="00250187" w:rsidP="00250187">
      <w:pPr>
        <w:rPr>
          <w:color w:val="000000" w:themeColor="text1"/>
        </w:rPr>
      </w:pPr>
      <w:r w:rsidRPr="4DA7D2C9">
        <w:rPr>
          <w:color w:val="000000" w:themeColor="text1"/>
        </w:rPr>
        <w:t>Leverandøren må selv bære eventuelle kostnader som leveranse av elektronisk faktura måtte medføre for denne.</w:t>
      </w:r>
    </w:p>
    <w:p w14:paraId="57388768" w14:textId="77777777" w:rsidR="00250187" w:rsidRPr="006F1719" w:rsidRDefault="00250187" w:rsidP="00250187">
      <w:pPr>
        <w:rPr>
          <w:color w:val="000000"/>
        </w:rPr>
      </w:pPr>
    </w:p>
    <w:p w14:paraId="2EAF7E25" w14:textId="77777777" w:rsidR="00250187" w:rsidRPr="006F1719" w:rsidRDefault="00250187" w:rsidP="00250187">
      <w:pPr>
        <w:rPr>
          <w:color w:val="000000" w:themeColor="text1"/>
        </w:rPr>
      </w:pPr>
      <w:r w:rsidRPr="4DA7D2C9">
        <w:rPr>
          <w:color w:val="000000" w:themeColor="text1"/>
        </w:rPr>
        <w:t>Direktoratet for forvaltning og IKT (</w:t>
      </w:r>
      <w:proofErr w:type="spellStart"/>
      <w:r w:rsidRPr="4DA7D2C9">
        <w:rPr>
          <w:color w:val="000000" w:themeColor="text1"/>
        </w:rPr>
        <w:t>Difi</w:t>
      </w:r>
      <w:proofErr w:type="spellEnd"/>
      <w:r w:rsidRPr="4DA7D2C9">
        <w:rPr>
          <w:color w:val="000000" w:themeColor="text1"/>
        </w:rPr>
        <w:t xml:space="preserve">) </w:t>
      </w:r>
      <w:hyperlink r:id="rId15">
        <w:r w:rsidRPr="4DA7D2C9">
          <w:rPr>
            <w:rStyle w:val="Hyperkobling"/>
          </w:rPr>
          <w:t>http://www.anskaffelser.no/e-handel/faktura</w:t>
        </w:r>
      </w:hyperlink>
      <w:r w:rsidRPr="4DA7D2C9">
        <w:rPr>
          <w:color w:val="000000" w:themeColor="text1"/>
        </w:rPr>
        <w:t xml:space="preserve"> beskriver kravet om elektronisk faktura og hva leverandører må gjøre, mer utfyllende.</w:t>
      </w:r>
    </w:p>
    <w:p w14:paraId="1D87115C" w14:textId="77777777" w:rsidR="00250187" w:rsidRPr="006F1719" w:rsidRDefault="00250187" w:rsidP="00250187">
      <w:pPr>
        <w:rPr>
          <w:color w:val="000000"/>
        </w:rPr>
      </w:pPr>
    </w:p>
    <w:p w14:paraId="61B1A793" w14:textId="77777777" w:rsidR="00250187" w:rsidRPr="006F1719" w:rsidRDefault="00250187" w:rsidP="00250187">
      <w:pPr>
        <w:rPr>
          <w:color w:val="000000" w:themeColor="text1"/>
        </w:rPr>
      </w:pPr>
      <w:r w:rsidRPr="4DA7D2C9">
        <w:rPr>
          <w:b/>
          <w:bCs/>
          <w:color w:val="000000" w:themeColor="text1"/>
        </w:rPr>
        <w:t>Fakturaadresse:</w:t>
      </w:r>
      <w:r w:rsidRPr="4DA7D2C9">
        <w:rPr>
          <w:color w:val="000000" w:themeColor="text1"/>
        </w:rPr>
        <w:t xml:space="preserve"> Utdanningsdirektoratets organisasjonsnummer:</w:t>
      </w:r>
    </w:p>
    <w:p w14:paraId="7776923C" w14:textId="77777777" w:rsidR="00250187" w:rsidRPr="001003F9" w:rsidRDefault="00250187" w:rsidP="00250187">
      <w:pPr>
        <w:rPr>
          <w:color w:val="000000" w:themeColor="text1"/>
        </w:rPr>
      </w:pPr>
      <w:r w:rsidRPr="4DA7D2C9">
        <w:rPr>
          <w:color w:val="000000" w:themeColor="text1"/>
        </w:rPr>
        <w:t>970 018 131</w:t>
      </w:r>
    </w:p>
    <w:p w14:paraId="1AD4EDDA" w14:textId="77777777" w:rsidR="00250187" w:rsidRPr="006F1719" w:rsidRDefault="00250187" w:rsidP="00250187">
      <w:pPr>
        <w:rPr>
          <w:color w:val="000000"/>
        </w:rPr>
      </w:pPr>
    </w:p>
    <w:p w14:paraId="75B586F4" w14:textId="5B878BBF" w:rsidR="00250187" w:rsidRPr="001003F9" w:rsidRDefault="00250187" w:rsidP="00250187">
      <w:pPr>
        <w:rPr>
          <w:i/>
          <w:iCs/>
          <w:color w:val="000000" w:themeColor="text1"/>
          <w:highlight w:val="yellow"/>
        </w:rPr>
      </w:pPr>
      <w:r w:rsidRPr="4DA7D2C9">
        <w:rPr>
          <w:b/>
          <w:bCs/>
          <w:color w:val="000000" w:themeColor="text1"/>
        </w:rPr>
        <w:t xml:space="preserve">Fakturareferanse: </w:t>
      </w:r>
      <w:r w:rsidRPr="4DA7D2C9">
        <w:rPr>
          <w:color w:val="000000" w:themeColor="text1"/>
        </w:rPr>
        <w:t>4</w:t>
      </w:r>
      <w:r w:rsidRPr="003E22BE">
        <w:rPr>
          <w:color w:val="000000" w:themeColor="text1"/>
        </w:rPr>
        <w:t>070</w:t>
      </w:r>
      <w:r w:rsidR="00AC04E4">
        <w:rPr>
          <w:i/>
          <w:iCs/>
          <w:color w:val="000000" w:themeColor="text1"/>
        </w:rPr>
        <w:t>EI</w:t>
      </w:r>
      <w:r w:rsidR="00206A61">
        <w:rPr>
          <w:i/>
          <w:iCs/>
          <w:color w:val="000000" w:themeColor="text1"/>
        </w:rPr>
        <w:t>R</w:t>
      </w:r>
      <w:r w:rsidR="00AC04E4">
        <w:rPr>
          <w:i/>
          <w:iCs/>
          <w:color w:val="000000" w:themeColor="text1"/>
        </w:rPr>
        <w:t>SE</w:t>
      </w:r>
    </w:p>
    <w:p w14:paraId="6EF67555" w14:textId="77777777" w:rsidR="00250187" w:rsidRPr="007862CC" w:rsidRDefault="00250187" w:rsidP="00950E60">
      <w:pPr>
        <w:rPr>
          <w:rFonts w:ascii="Arial" w:hAnsi="Arial" w:cs="Arial"/>
          <w:sz w:val="20"/>
          <w:szCs w:val="20"/>
        </w:rPr>
      </w:pPr>
    </w:p>
    <w:p w14:paraId="39FBA353" w14:textId="77777777" w:rsidR="00950E60" w:rsidRDefault="00950E60" w:rsidP="00950E60">
      <w:pPr>
        <w:pStyle w:val="Teknisk4"/>
        <w:tabs>
          <w:tab w:val="clear" w:pos="-720"/>
        </w:tabs>
        <w:suppressAutoHyphens w:val="0"/>
        <w:rPr>
          <w:rFonts w:ascii="Arial" w:hAnsi="Arial" w:cs="Arial"/>
          <w:sz w:val="22"/>
          <w:szCs w:val="22"/>
          <w:lang w:val="nb-NO"/>
        </w:rPr>
      </w:pPr>
    </w:p>
    <w:p w14:paraId="5A9BED5F" w14:textId="5476EA6C" w:rsidR="00950E60" w:rsidRPr="00E16D9C" w:rsidRDefault="00950E60" w:rsidP="009726AF">
      <w:pPr>
        <w:pStyle w:val="Overskrift1"/>
      </w:pPr>
      <w:bookmarkStart w:id="23" w:name="_Toc103003746"/>
      <w:r w:rsidRPr="00E16D9C">
        <w:t xml:space="preserve">Bilag </w:t>
      </w:r>
      <w:r>
        <w:t>6</w:t>
      </w:r>
      <w:r w:rsidRPr="00E16D9C">
        <w:t xml:space="preserve"> Endringer i den generelle avtaleteksten</w:t>
      </w:r>
      <w:bookmarkEnd w:id="23"/>
    </w:p>
    <w:p w14:paraId="2AEE41A3" w14:textId="77777777" w:rsidR="00950E60" w:rsidRPr="00310E2F" w:rsidRDefault="00950E60" w:rsidP="00950E60">
      <w:pPr>
        <w:rPr>
          <w:rFonts w:cstheme="minorHAnsi"/>
          <w:sz w:val="20"/>
          <w:szCs w:val="20"/>
        </w:rPr>
      </w:pPr>
    </w:p>
    <w:p w14:paraId="5C6D5D94" w14:textId="77777777" w:rsidR="005C6723" w:rsidRPr="003B27B0" w:rsidRDefault="005C6723" w:rsidP="005C6723">
      <w:r>
        <w:t>Etter Avtalen pkt. 1.3 skal endringer til den generelle avtaleteksten samles i bilag 6, med mindre den generelle avtaleteksten særlig henviser slike endringer til et annet bilag.</w:t>
      </w:r>
    </w:p>
    <w:p w14:paraId="6AABD9D2" w14:textId="77777777" w:rsidR="005C6723" w:rsidRPr="003B27B0" w:rsidRDefault="005C6723" w:rsidP="005C6723">
      <w:pPr>
        <w:ind w:left="708"/>
      </w:pPr>
    </w:p>
    <w:p w14:paraId="5DD02C12" w14:textId="77777777" w:rsidR="005C6723" w:rsidRPr="003B27B0" w:rsidRDefault="005C6723" w:rsidP="005C6723">
      <w:r>
        <w:lastRenderedPageBreak/>
        <w:t>Det er mulig å gjøre endringer i alle punkter i Avtalen, også der hvor det ikke klart henvises til at endringer kan avtales. Endringene til avtaleteksten skal framkomme her, slik at teksten i den generelle avtaleteksten forblir uendret. Det må framkomme klart og utvetydig hvilke bestemmelser i Avtalen det er gjort endringer til.</w:t>
      </w:r>
    </w:p>
    <w:p w14:paraId="1637A621" w14:textId="77777777" w:rsidR="005C6723" w:rsidRDefault="005C6723" w:rsidP="005C6723"/>
    <w:p w14:paraId="6FECEF91" w14:textId="77777777" w:rsidR="005C6723" w:rsidRDefault="005C6723" w:rsidP="005C6723"/>
    <w:tbl>
      <w:tblPr>
        <w:tblStyle w:val="Tabellrutenett"/>
        <w:tblW w:w="0" w:type="auto"/>
        <w:tblLook w:val="04A0" w:firstRow="1" w:lastRow="0" w:firstColumn="1" w:lastColumn="0" w:noHBand="0" w:noVBand="1"/>
      </w:tblPr>
      <w:tblGrid>
        <w:gridCol w:w="1242"/>
        <w:gridCol w:w="5387"/>
        <w:gridCol w:w="1732"/>
      </w:tblGrid>
      <w:tr w:rsidR="005C6723" w14:paraId="2CFFE851" w14:textId="77777777" w:rsidTr="00CF310A">
        <w:tc>
          <w:tcPr>
            <w:tcW w:w="1242" w:type="dxa"/>
          </w:tcPr>
          <w:p w14:paraId="6FAF74A0" w14:textId="77777777" w:rsidR="005C6723" w:rsidRDefault="005C6723" w:rsidP="00CF310A">
            <w:r>
              <w:t>Punkt:</w:t>
            </w:r>
          </w:p>
        </w:tc>
        <w:tc>
          <w:tcPr>
            <w:tcW w:w="5387" w:type="dxa"/>
          </w:tcPr>
          <w:p w14:paraId="391A0E25" w14:textId="77777777" w:rsidR="005C6723" w:rsidRDefault="005C6723" w:rsidP="00CF310A">
            <w:r>
              <w:t>Erstattes med:</w:t>
            </w:r>
          </w:p>
        </w:tc>
        <w:tc>
          <w:tcPr>
            <w:tcW w:w="1732" w:type="dxa"/>
          </w:tcPr>
          <w:p w14:paraId="379D6A33" w14:textId="77777777" w:rsidR="005C6723" w:rsidRDefault="005C6723" w:rsidP="00CF310A">
            <w:r>
              <w:t>Dato:</w:t>
            </w:r>
          </w:p>
        </w:tc>
      </w:tr>
      <w:tr w:rsidR="005C6723" w14:paraId="188C5FFF" w14:textId="77777777" w:rsidTr="00CF310A">
        <w:tc>
          <w:tcPr>
            <w:tcW w:w="1242" w:type="dxa"/>
          </w:tcPr>
          <w:p w14:paraId="70803155" w14:textId="77777777" w:rsidR="005C6723" w:rsidRDefault="005C6723" w:rsidP="00CF310A"/>
        </w:tc>
        <w:tc>
          <w:tcPr>
            <w:tcW w:w="5387" w:type="dxa"/>
          </w:tcPr>
          <w:p w14:paraId="00F175C8" w14:textId="77777777" w:rsidR="005C6723" w:rsidRDefault="005C6723" w:rsidP="00CF310A"/>
        </w:tc>
        <w:tc>
          <w:tcPr>
            <w:tcW w:w="1732" w:type="dxa"/>
          </w:tcPr>
          <w:p w14:paraId="4A401C59" w14:textId="77777777" w:rsidR="005C6723" w:rsidRDefault="005C6723" w:rsidP="00CF310A"/>
        </w:tc>
      </w:tr>
      <w:tr w:rsidR="005C6723" w14:paraId="2A281977" w14:textId="77777777" w:rsidTr="00CF310A">
        <w:tc>
          <w:tcPr>
            <w:tcW w:w="1242" w:type="dxa"/>
          </w:tcPr>
          <w:p w14:paraId="5C4B7A86" w14:textId="77777777" w:rsidR="005C6723" w:rsidRDefault="005C6723" w:rsidP="00CF310A"/>
        </w:tc>
        <w:tc>
          <w:tcPr>
            <w:tcW w:w="5387" w:type="dxa"/>
          </w:tcPr>
          <w:p w14:paraId="56A84C0E" w14:textId="77777777" w:rsidR="005C6723" w:rsidRDefault="005C6723" w:rsidP="00CF310A"/>
        </w:tc>
        <w:tc>
          <w:tcPr>
            <w:tcW w:w="1732" w:type="dxa"/>
          </w:tcPr>
          <w:p w14:paraId="117AAC13" w14:textId="77777777" w:rsidR="005C6723" w:rsidRDefault="005C6723" w:rsidP="00CF310A"/>
        </w:tc>
      </w:tr>
      <w:tr w:rsidR="005C6723" w14:paraId="6241FD05" w14:textId="77777777" w:rsidTr="00CF310A">
        <w:tc>
          <w:tcPr>
            <w:tcW w:w="1242" w:type="dxa"/>
          </w:tcPr>
          <w:p w14:paraId="5F65A56C" w14:textId="77777777" w:rsidR="005C6723" w:rsidRDefault="005C6723" w:rsidP="00CF310A"/>
        </w:tc>
        <w:tc>
          <w:tcPr>
            <w:tcW w:w="5387" w:type="dxa"/>
          </w:tcPr>
          <w:p w14:paraId="59880D1B" w14:textId="77777777" w:rsidR="005C6723" w:rsidRDefault="005C6723" w:rsidP="00CF310A"/>
        </w:tc>
        <w:tc>
          <w:tcPr>
            <w:tcW w:w="1732" w:type="dxa"/>
          </w:tcPr>
          <w:p w14:paraId="536B9BB9" w14:textId="77777777" w:rsidR="005C6723" w:rsidRDefault="005C6723" w:rsidP="00CF310A"/>
        </w:tc>
      </w:tr>
    </w:tbl>
    <w:p w14:paraId="1894897A" w14:textId="77777777" w:rsidR="005C6723" w:rsidRDefault="005C6723" w:rsidP="005C6723"/>
    <w:p w14:paraId="3C5B933C" w14:textId="156ACCF0" w:rsidR="00E959CE" w:rsidRDefault="005C6723" w:rsidP="005C6723">
      <w:r>
        <w:t>Alle endringer i bilag 6 skal dateres fortløpende og signeres av begge parter</w:t>
      </w:r>
    </w:p>
    <w:p w14:paraId="18A57378" w14:textId="77777777" w:rsidR="00AA3C74" w:rsidRDefault="00AA3C74" w:rsidP="00AA3C74">
      <w:r>
        <w:t>Dato:</w:t>
      </w:r>
      <w:r>
        <w:tab/>
      </w:r>
      <w:r>
        <w:tab/>
      </w:r>
      <w:r>
        <w:tab/>
      </w:r>
      <w:r>
        <w:tab/>
      </w:r>
      <w:r>
        <w:tab/>
      </w:r>
      <w:r>
        <w:tab/>
        <w:t>Dato:</w:t>
      </w:r>
    </w:p>
    <w:p w14:paraId="1E4B7F10" w14:textId="77777777" w:rsidR="00AA3C74" w:rsidRDefault="00AA3C74" w:rsidP="00AA3C74"/>
    <w:p w14:paraId="515652B1" w14:textId="56D2385C" w:rsidR="00AA3C74" w:rsidRDefault="00AA3C74" w:rsidP="00AA3C74">
      <w:r>
        <w:t>For Utdanningsdirektoratet</w:t>
      </w:r>
      <w:r>
        <w:tab/>
      </w:r>
      <w:r>
        <w:tab/>
      </w:r>
      <w:r>
        <w:tab/>
      </w:r>
      <w:r>
        <w:tab/>
        <w:t xml:space="preserve">For </w:t>
      </w:r>
      <w:r w:rsidR="00851445">
        <w:t>Kunden</w:t>
      </w:r>
    </w:p>
    <w:p w14:paraId="77AF2DE2" w14:textId="77777777" w:rsidR="00AA3C74" w:rsidRDefault="00AA3C74" w:rsidP="00AA3C74">
      <w:pPr>
        <w:rPr>
          <w:highlight w:val="yellow"/>
        </w:rPr>
      </w:pPr>
    </w:p>
    <w:p w14:paraId="16803249" w14:textId="77777777" w:rsidR="00AA3C74" w:rsidRDefault="00AA3C74" w:rsidP="00AA3C74">
      <w:pPr>
        <w:rPr>
          <w:highlight w:val="yellow"/>
        </w:rPr>
      </w:pPr>
    </w:p>
    <w:p w14:paraId="4F15E5AC" w14:textId="77777777" w:rsidR="00AA3C74" w:rsidRPr="00BD5CAF" w:rsidRDefault="00AA3C74" w:rsidP="00AA3C74"/>
    <w:p w14:paraId="1618D872" w14:textId="77777777" w:rsidR="00AA3C74" w:rsidRPr="00BD5CAF" w:rsidRDefault="00AA3C74" w:rsidP="00AA3C74"/>
    <w:p w14:paraId="5234428A" w14:textId="77777777" w:rsidR="00AA3C74" w:rsidRPr="00BD5CAF" w:rsidRDefault="00AA3C74" w:rsidP="00AA3C74">
      <w:r w:rsidRPr="00BD5CAF">
        <w:t>....................................................</w:t>
      </w:r>
      <w:r w:rsidRPr="00BD5CAF">
        <w:tab/>
      </w:r>
      <w:r w:rsidRPr="00BD5CAF">
        <w:tab/>
      </w:r>
      <w:r w:rsidRPr="00BD5CAF">
        <w:tab/>
        <w:t>..................................................</w:t>
      </w:r>
    </w:p>
    <w:p w14:paraId="39E979A8" w14:textId="77777777" w:rsidR="00AA3C74" w:rsidRDefault="00AA3C74" w:rsidP="00AA3C74">
      <w:r w:rsidRPr="00BD5CAF">
        <w:t>avdelingsdirektør</w:t>
      </w:r>
      <w:r w:rsidRPr="00BD5CAF">
        <w:tab/>
      </w:r>
      <w:r w:rsidRPr="00BD5CAF">
        <w:tab/>
      </w:r>
      <w:r w:rsidRPr="00BD5CAF">
        <w:tab/>
      </w:r>
      <w:r w:rsidRPr="00BD5CAF">
        <w:tab/>
      </w:r>
      <w:r w:rsidRPr="00BD5CAF">
        <w:tab/>
        <w:t>bemyndiget representant</w:t>
      </w:r>
      <w:r w:rsidRPr="00BD5CAF">
        <w:tab/>
      </w:r>
    </w:p>
    <w:p w14:paraId="49CEABE6" w14:textId="77777777" w:rsidR="00AA3C74" w:rsidRDefault="00AA3C74" w:rsidP="005C6723"/>
    <w:p w14:paraId="29A3EE3F" w14:textId="77777777" w:rsidR="00E56F5D" w:rsidRDefault="00E56F5D" w:rsidP="005C6723"/>
    <w:p w14:paraId="68C1235F" w14:textId="77777777" w:rsidR="0087499E" w:rsidRDefault="0087499E">
      <w:pPr>
        <w:rPr>
          <w:rFonts w:ascii="Arial" w:eastAsia="Times New Roman" w:hAnsi="Arial" w:cs="Arial"/>
          <w:b/>
          <w:bCs/>
          <w:caps/>
          <w:kern w:val="28"/>
          <w:sz w:val="28"/>
          <w:szCs w:val="26"/>
          <w:lang w:eastAsia="nb-NO"/>
        </w:rPr>
      </w:pPr>
      <w:r>
        <w:rPr>
          <w:rFonts w:ascii="Arial" w:hAnsi="Arial" w:cs="Arial"/>
          <w:b/>
          <w:bCs/>
          <w:caps/>
          <w:kern w:val="28"/>
          <w:sz w:val="28"/>
          <w:szCs w:val="26"/>
        </w:rPr>
        <w:br w:type="page"/>
      </w:r>
    </w:p>
    <w:p w14:paraId="60CA34E8" w14:textId="7DF9871B" w:rsidR="00E56F5D" w:rsidRPr="00E56F5D" w:rsidRDefault="00E56F5D" w:rsidP="00E56F5D">
      <w:pPr>
        <w:pStyle w:val="NormalWeb"/>
        <w:rPr>
          <w:rFonts w:ascii="Arial" w:hAnsi="Arial" w:cs="Arial"/>
          <w:b/>
          <w:bCs/>
          <w:caps/>
          <w:kern w:val="28"/>
          <w:sz w:val="28"/>
          <w:szCs w:val="26"/>
        </w:rPr>
      </w:pPr>
      <w:r w:rsidRPr="00E56F5D">
        <w:rPr>
          <w:rFonts w:ascii="Arial" w:hAnsi="Arial" w:cs="Arial"/>
          <w:b/>
          <w:bCs/>
          <w:caps/>
          <w:kern w:val="28"/>
          <w:sz w:val="28"/>
          <w:szCs w:val="26"/>
        </w:rPr>
        <w:lastRenderedPageBreak/>
        <w:t xml:space="preserve">Bilag 7 til Avtale om </w:t>
      </w:r>
      <w:r w:rsidR="00353F99">
        <w:rPr>
          <w:rFonts w:ascii="Arial" w:hAnsi="Arial" w:cs="Arial"/>
          <w:b/>
          <w:bCs/>
          <w:caps/>
          <w:kern w:val="28"/>
          <w:sz w:val="28"/>
          <w:szCs w:val="26"/>
        </w:rPr>
        <w:t>økonomiske analyser av barnehagen</w:t>
      </w:r>
    </w:p>
    <w:p w14:paraId="485C93E1" w14:textId="77777777" w:rsidR="00E56F5D" w:rsidRDefault="00E56F5D" w:rsidP="00E56F5D">
      <w:pPr>
        <w:pStyle w:val="NormalWeb"/>
        <w:rPr>
          <w:color w:val="000000"/>
          <w:sz w:val="27"/>
          <w:szCs w:val="27"/>
        </w:rPr>
      </w:pPr>
      <w:r>
        <w:rPr>
          <w:color w:val="000000"/>
          <w:sz w:val="27"/>
          <w:szCs w:val="27"/>
        </w:rPr>
        <w:t>Endringer eller tillegg i Oppdraget etter avtaleinngåelsen</w:t>
      </w:r>
    </w:p>
    <w:p w14:paraId="22A1F249" w14:textId="77777777" w:rsidR="00E56F5D" w:rsidRDefault="00E56F5D" w:rsidP="00E56F5D">
      <w:pPr>
        <w:pStyle w:val="NormalWeb"/>
        <w:rPr>
          <w:color w:val="000000"/>
          <w:sz w:val="27"/>
          <w:szCs w:val="27"/>
        </w:rPr>
      </w:pPr>
      <w:r>
        <w:rPr>
          <w:color w:val="000000"/>
          <w:sz w:val="27"/>
          <w:szCs w:val="27"/>
        </w:rPr>
        <w:t>Vilkår for tilleggsoppdrag</w:t>
      </w:r>
    </w:p>
    <w:p w14:paraId="39D8A24D" w14:textId="77777777" w:rsidR="00E56F5D" w:rsidRDefault="00E56F5D" w:rsidP="00E56F5D">
      <w:pPr>
        <w:pStyle w:val="NormalWeb"/>
        <w:rPr>
          <w:color w:val="000000"/>
          <w:sz w:val="27"/>
          <w:szCs w:val="27"/>
        </w:rPr>
      </w:pPr>
      <w:r>
        <w:rPr>
          <w:color w:val="000000"/>
          <w:sz w:val="27"/>
          <w:szCs w:val="27"/>
        </w:rPr>
        <w:t>For å kunne tildele et tilleggsoppdrag som ikke er en del av den opprinnelige avtalen, oppstiller anskaffelsesforskriftens kapittel 28 fire vilkår som alle må være oppfylt:</w:t>
      </w:r>
    </w:p>
    <w:p w14:paraId="46D73E43" w14:textId="77777777" w:rsidR="00E56F5D" w:rsidRDefault="00E56F5D" w:rsidP="00E56F5D">
      <w:pPr>
        <w:pStyle w:val="NormalWeb"/>
        <w:rPr>
          <w:color w:val="000000"/>
          <w:sz w:val="27"/>
          <w:szCs w:val="27"/>
        </w:rPr>
      </w:pPr>
      <w:r>
        <w:rPr>
          <w:color w:val="000000"/>
          <w:sz w:val="27"/>
          <w:szCs w:val="27"/>
        </w:rPr>
        <w:t>1) tilleggsoppdraget må være nødvendig for å sluttføre det opprinnelige oppdraget og skyldes uforutsette omstendigheter</w:t>
      </w:r>
    </w:p>
    <w:p w14:paraId="4A7C6575" w14:textId="77777777" w:rsidR="00E56F5D" w:rsidRDefault="00E56F5D" w:rsidP="00E56F5D">
      <w:pPr>
        <w:pStyle w:val="NormalWeb"/>
        <w:rPr>
          <w:color w:val="000000"/>
          <w:sz w:val="27"/>
          <w:szCs w:val="27"/>
        </w:rPr>
      </w:pPr>
      <w:r>
        <w:rPr>
          <w:color w:val="000000"/>
          <w:sz w:val="27"/>
          <w:szCs w:val="27"/>
        </w:rPr>
        <w:t>2) tilleggsoppdraget må tildeles samme leverandør som hovedoppdraget</w:t>
      </w:r>
    </w:p>
    <w:p w14:paraId="214D2088" w14:textId="77777777" w:rsidR="00E56F5D" w:rsidRDefault="00E56F5D" w:rsidP="00E56F5D">
      <w:pPr>
        <w:pStyle w:val="NormalWeb"/>
        <w:rPr>
          <w:color w:val="000000"/>
          <w:sz w:val="27"/>
          <w:szCs w:val="27"/>
        </w:rPr>
      </w:pPr>
      <w:r>
        <w:rPr>
          <w:color w:val="000000"/>
          <w:sz w:val="27"/>
          <w:szCs w:val="27"/>
        </w:rPr>
        <w:t>3) verdien på tilleggsoppdraget må ikke overstige 50 prosent av hovedoppdraget</w:t>
      </w:r>
    </w:p>
    <w:p w14:paraId="26E5D1E2" w14:textId="77777777" w:rsidR="00E56F5D" w:rsidRDefault="00E56F5D" w:rsidP="00E56F5D">
      <w:pPr>
        <w:pStyle w:val="NormalWeb"/>
        <w:rPr>
          <w:color w:val="000000"/>
          <w:sz w:val="27"/>
          <w:szCs w:val="27"/>
        </w:rPr>
      </w:pPr>
      <w:r>
        <w:rPr>
          <w:color w:val="000000"/>
          <w:sz w:val="27"/>
          <w:szCs w:val="27"/>
        </w:rPr>
        <w:t>4) tilleggsoppdraget må være av en slik karakter at det hverken teknisk og økonomisk lar seg gjøre å skille fra den opprinnelige kontrakten uten vesentlige ulemper, eller at tilleggsoppdraget er strengt nødvendig for å fullføre den opprinnelige kontrakten.</w:t>
      </w:r>
    </w:p>
    <w:p w14:paraId="59B181B9" w14:textId="77777777" w:rsidR="00E56F5D" w:rsidRDefault="00E56F5D" w:rsidP="00E56F5D">
      <w:pPr>
        <w:pStyle w:val="NormalWeb"/>
        <w:rPr>
          <w:color w:val="000000"/>
          <w:sz w:val="27"/>
          <w:szCs w:val="27"/>
        </w:rPr>
      </w:pPr>
      <w:proofErr w:type="spellStart"/>
      <w:r>
        <w:rPr>
          <w:color w:val="000000"/>
          <w:sz w:val="27"/>
          <w:szCs w:val="27"/>
        </w:rPr>
        <w:t>Nr</w:t>
      </w:r>
      <w:proofErr w:type="spellEnd"/>
      <w:r>
        <w:rPr>
          <w:color w:val="000000"/>
          <w:sz w:val="27"/>
          <w:szCs w:val="27"/>
        </w:rPr>
        <w:t xml:space="preserve"> Dato Endringen/tillegget gjelder</w:t>
      </w:r>
    </w:p>
    <w:p w14:paraId="09CA8002" w14:textId="77777777" w:rsidR="00E56F5D" w:rsidRDefault="00E56F5D" w:rsidP="00E56F5D">
      <w:pPr>
        <w:pStyle w:val="NormalWeb"/>
        <w:rPr>
          <w:color w:val="000000"/>
          <w:sz w:val="27"/>
          <w:szCs w:val="27"/>
        </w:rPr>
      </w:pPr>
      <w:r>
        <w:rPr>
          <w:color w:val="000000"/>
          <w:sz w:val="27"/>
          <w:szCs w:val="27"/>
        </w:rPr>
        <w:t>Endringen gjelder fra dato Beskrivelse av endringen/tillegget i Oppdraget</w:t>
      </w:r>
    </w:p>
    <w:p w14:paraId="389D927C" w14:textId="77777777" w:rsidR="00E56F5D" w:rsidRDefault="00E56F5D" w:rsidP="00E56F5D">
      <w:pPr>
        <w:pStyle w:val="NormalWeb"/>
        <w:rPr>
          <w:color w:val="000000"/>
          <w:sz w:val="27"/>
          <w:szCs w:val="27"/>
        </w:rPr>
      </w:pPr>
      <w:r>
        <w:rPr>
          <w:color w:val="000000"/>
          <w:sz w:val="27"/>
          <w:szCs w:val="27"/>
        </w:rPr>
        <w:t>Alle endringer/tillegg i bilag 7 skal dateres fortløpende og signeres av begge parter.</w:t>
      </w:r>
    </w:p>
    <w:p w14:paraId="10097D03" w14:textId="77777777" w:rsidR="00E56F5D" w:rsidRDefault="00E56F5D" w:rsidP="00E56F5D">
      <w:pPr>
        <w:pStyle w:val="NormalWeb"/>
        <w:rPr>
          <w:color w:val="000000"/>
          <w:sz w:val="27"/>
          <w:szCs w:val="27"/>
        </w:rPr>
      </w:pPr>
      <w:r>
        <w:rPr>
          <w:color w:val="000000"/>
          <w:sz w:val="27"/>
          <w:szCs w:val="27"/>
        </w:rPr>
        <w:t>Dato:</w:t>
      </w:r>
    </w:p>
    <w:p w14:paraId="570D8706" w14:textId="5FEA08F8" w:rsidR="00E56F5D" w:rsidRPr="00BD5CAF" w:rsidRDefault="00E56F5D" w:rsidP="00E56F5D">
      <w:pPr>
        <w:pStyle w:val="NormalWeb"/>
        <w:rPr>
          <w:color w:val="000000"/>
          <w:sz w:val="27"/>
          <w:szCs w:val="27"/>
        </w:rPr>
      </w:pPr>
      <w:r w:rsidRPr="00BD5CAF">
        <w:rPr>
          <w:color w:val="000000"/>
          <w:sz w:val="27"/>
          <w:szCs w:val="27"/>
        </w:rPr>
        <w:t xml:space="preserve">For Utdanningsdirektoratet </w:t>
      </w:r>
      <w:r w:rsidR="00625298" w:rsidRPr="00BD5CAF">
        <w:rPr>
          <w:color w:val="000000"/>
          <w:sz w:val="27"/>
          <w:szCs w:val="27"/>
        </w:rPr>
        <w:tab/>
      </w:r>
      <w:r w:rsidR="00625298" w:rsidRPr="00BD5CAF">
        <w:rPr>
          <w:color w:val="000000"/>
          <w:sz w:val="27"/>
          <w:szCs w:val="27"/>
        </w:rPr>
        <w:tab/>
      </w:r>
      <w:r w:rsidRPr="00BD5CAF">
        <w:rPr>
          <w:color w:val="000000"/>
          <w:sz w:val="27"/>
          <w:szCs w:val="27"/>
        </w:rPr>
        <w:t>For oppdragstaker</w:t>
      </w:r>
    </w:p>
    <w:p w14:paraId="3D01CE17" w14:textId="30670350" w:rsidR="00E56F5D" w:rsidRDefault="00E56F5D" w:rsidP="00E56F5D">
      <w:pPr>
        <w:pStyle w:val="NormalWeb"/>
        <w:rPr>
          <w:color w:val="000000"/>
          <w:sz w:val="27"/>
          <w:szCs w:val="27"/>
        </w:rPr>
      </w:pPr>
      <w:r w:rsidRPr="00BD5CAF">
        <w:rPr>
          <w:color w:val="000000"/>
          <w:sz w:val="27"/>
          <w:szCs w:val="27"/>
        </w:rPr>
        <w:t xml:space="preserve">.................................................... </w:t>
      </w:r>
      <w:r w:rsidR="00625298" w:rsidRPr="00BD5CAF">
        <w:rPr>
          <w:color w:val="000000"/>
          <w:sz w:val="27"/>
          <w:szCs w:val="27"/>
        </w:rPr>
        <w:tab/>
      </w:r>
      <w:r w:rsidRPr="00BD5CAF">
        <w:rPr>
          <w:color w:val="000000"/>
          <w:sz w:val="27"/>
          <w:szCs w:val="27"/>
        </w:rPr>
        <w:t>..................................................</w:t>
      </w:r>
    </w:p>
    <w:p w14:paraId="087BF5D8" w14:textId="77777777" w:rsidR="00E56F5D" w:rsidRPr="00454C93" w:rsidRDefault="00E56F5D" w:rsidP="005C6723"/>
    <w:sectPr w:rsidR="00E56F5D" w:rsidRPr="00454C93" w:rsidSect="004F27A1">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2D96A" w14:textId="77777777" w:rsidR="0076383B" w:rsidRDefault="0076383B">
      <w:r>
        <w:separator/>
      </w:r>
    </w:p>
    <w:p w14:paraId="37EB92EC" w14:textId="77777777" w:rsidR="0076383B" w:rsidRDefault="0076383B"/>
    <w:p w14:paraId="63703249" w14:textId="77777777" w:rsidR="0076383B" w:rsidRDefault="0076383B"/>
  </w:endnote>
  <w:endnote w:type="continuationSeparator" w:id="0">
    <w:p w14:paraId="34F22E99" w14:textId="77777777" w:rsidR="0076383B" w:rsidRDefault="0076383B">
      <w:r>
        <w:continuationSeparator/>
      </w:r>
    </w:p>
    <w:p w14:paraId="49F2721B" w14:textId="77777777" w:rsidR="0076383B" w:rsidRDefault="0076383B"/>
    <w:p w14:paraId="75105D6E" w14:textId="77777777" w:rsidR="0076383B" w:rsidRDefault="0076383B"/>
  </w:endnote>
  <w:endnote w:type="continuationNotice" w:id="1">
    <w:p w14:paraId="37E6C03E" w14:textId="77777777" w:rsidR="0076383B" w:rsidRDefault="0076383B"/>
    <w:p w14:paraId="2A69DEE5" w14:textId="77777777" w:rsidR="0076383B" w:rsidRDefault="0076383B"/>
    <w:p w14:paraId="3A98BEE6" w14:textId="77777777" w:rsidR="0076383B" w:rsidRDefault="00763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Topptekst"/>
      <w:rPr>
        <w:rFonts w:ascii="Calibri" w:hAnsi="Calibri"/>
      </w:rPr>
    </w:pPr>
  </w:p>
  <w:p w14:paraId="60984AC3" w14:textId="22B861DF" w:rsidR="00320810" w:rsidRPr="003666D3" w:rsidRDefault="00320810"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36AB"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FD5C9" w14:textId="220A7398" w:rsidR="00801B54" w:rsidRPr="00513ED0" w:rsidRDefault="000039BD" w:rsidP="00513ED0">
    <w:pPr>
      <w:pStyle w:val="Topptekst"/>
      <w:rPr>
        <w:rFonts w:ascii="Calibri" w:hAnsi="Calibri"/>
        <w:sz w:val="18"/>
        <w:szCs w:val="18"/>
      </w:rPr>
    </w:pPr>
    <w:r>
      <w:rPr>
        <w:rFonts w:ascii="Calibri" w:hAnsi="Calibri"/>
        <w:sz w:val="18"/>
        <w:szCs w:val="18"/>
      </w:rPr>
      <w:t>Veiledende bilag til SSA-</w:t>
    </w:r>
    <w:r w:rsidR="00794C7B">
      <w:rPr>
        <w:rFonts w:ascii="Calibri" w:hAnsi="Calibri"/>
        <w:sz w:val="18"/>
        <w:szCs w:val="18"/>
      </w:rPr>
      <w:t>O</w:t>
    </w:r>
    <w:r w:rsidR="00513ED0">
      <w:rPr>
        <w:rFonts w:ascii="Calibri" w:hAnsi="Calibri"/>
        <w:sz w:val="18"/>
        <w:szCs w:val="18"/>
      </w:rPr>
      <w:tab/>
    </w:r>
    <w:r w:rsidR="00513ED0">
      <w:rPr>
        <w:rFonts w:ascii="Calibri" w:hAnsi="Calibri"/>
        <w:sz w:val="18"/>
        <w:szCs w:val="18"/>
      </w:rPr>
      <w:tab/>
    </w:r>
    <w:r w:rsidR="0066076E">
      <w:rPr>
        <w:rFonts w:cstheme="minorHAnsi"/>
      </w:rPr>
      <w:t>Side</w:t>
    </w:r>
    <w:r w:rsidR="001E0DEB" w:rsidRPr="005D62CE">
      <w:rPr>
        <w:rFonts w:cstheme="minorHAnsi"/>
      </w:rPr>
      <w:t xml:space="preserve"> </w:t>
    </w:r>
    <w:r w:rsidR="001E0DEB" w:rsidRPr="00D807C6">
      <w:rPr>
        <w:rFonts w:cstheme="minorHAnsi"/>
        <w:lang w:val="en-US"/>
      </w:rPr>
      <w:fldChar w:fldCharType="begin"/>
    </w:r>
    <w:r w:rsidR="001E0DEB" w:rsidRPr="005D62CE">
      <w:rPr>
        <w:rFonts w:cstheme="minorHAnsi"/>
      </w:rPr>
      <w:instrText xml:space="preserve"> PAGE </w:instrText>
    </w:r>
    <w:r w:rsidR="001E0DEB" w:rsidRPr="00D807C6">
      <w:rPr>
        <w:rFonts w:cstheme="minorHAnsi"/>
        <w:lang w:val="en-US"/>
      </w:rPr>
      <w:fldChar w:fldCharType="separate"/>
    </w:r>
    <w:r w:rsidR="001E0DEB" w:rsidRPr="005D62CE">
      <w:rPr>
        <w:rFonts w:cstheme="minorHAnsi"/>
        <w:noProof/>
      </w:rPr>
      <w:t>21</w:t>
    </w:r>
    <w:r w:rsidR="001E0DEB" w:rsidRPr="00D807C6">
      <w:rPr>
        <w:rFonts w:cstheme="minorHAnsi"/>
        <w:lang w:val="en-US"/>
      </w:rPr>
      <w:fldChar w:fldCharType="end"/>
    </w:r>
    <w:r w:rsidR="001E0DEB" w:rsidRPr="005D62CE">
      <w:rPr>
        <w:rFonts w:cstheme="minorHAnsi"/>
      </w:rPr>
      <w:t xml:space="preserve"> </w:t>
    </w:r>
    <w:r w:rsidR="0066076E" w:rsidRPr="005D62CE">
      <w:rPr>
        <w:rFonts w:cstheme="minorHAnsi"/>
      </w:rPr>
      <w:t>av</w:t>
    </w:r>
    <w:r w:rsidR="001E0DEB" w:rsidRPr="005D62CE">
      <w:rPr>
        <w:rFonts w:cstheme="minorHAnsi"/>
      </w:rPr>
      <w:t xml:space="preserve"> </w:t>
    </w:r>
    <w:r w:rsidR="001E0DEB" w:rsidRPr="00D807C6">
      <w:rPr>
        <w:rStyle w:val="Sidetall"/>
        <w:rFonts w:asciiTheme="minorHAnsi" w:hAnsiTheme="minorHAnsi" w:cstheme="minorHAnsi"/>
        <w:lang w:val="en-US"/>
      </w:rPr>
      <w:fldChar w:fldCharType="begin"/>
    </w:r>
    <w:r w:rsidR="001E0DEB" w:rsidRPr="005D62CE">
      <w:rPr>
        <w:rStyle w:val="Sidetall"/>
        <w:rFonts w:asciiTheme="minorHAnsi" w:hAnsiTheme="minorHAnsi" w:cstheme="minorHAnsi"/>
      </w:rPr>
      <w:instrText xml:space="preserve"> NUMPAGES </w:instrText>
    </w:r>
    <w:r w:rsidR="001E0DEB" w:rsidRPr="00D807C6">
      <w:rPr>
        <w:rStyle w:val="Sidetall"/>
        <w:rFonts w:asciiTheme="minorHAnsi" w:hAnsiTheme="minorHAnsi" w:cstheme="minorHAnsi"/>
        <w:lang w:val="en-US"/>
      </w:rPr>
      <w:fldChar w:fldCharType="separate"/>
    </w:r>
    <w:r w:rsidR="001E0DEB" w:rsidRPr="005D62CE">
      <w:rPr>
        <w:rStyle w:val="Sidetall"/>
        <w:rFonts w:asciiTheme="minorHAnsi" w:hAnsiTheme="minorHAnsi" w:cstheme="minorHAnsi"/>
        <w:noProof/>
      </w:rPr>
      <w:t>33</w:t>
    </w:r>
    <w:r w:rsidR="001E0DEB" w:rsidRPr="00D807C6">
      <w:rPr>
        <w:rStyle w:val="Sidetall"/>
        <w:rFonts w:asciiTheme="minorHAnsi" w:hAnsiTheme="minorHAnsi" w:cstheme="minorHAnsi"/>
        <w:lang w:val="en-US"/>
      </w:rPr>
      <w:fldChar w:fldCharType="end"/>
    </w:r>
  </w:p>
  <w:p w14:paraId="2A08EDAD" w14:textId="77777777" w:rsidR="00A5745F" w:rsidRDefault="00A574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AA469" w14:textId="77777777" w:rsidR="0076383B" w:rsidRDefault="0076383B">
      <w:r>
        <w:separator/>
      </w:r>
    </w:p>
    <w:p w14:paraId="46F2445C" w14:textId="77777777" w:rsidR="0076383B" w:rsidRDefault="0076383B"/>
    <w:p w14:paraId="57354CB2" w14:textId="77777777" w:rsidR="0076383B" w:rsidRDefault="0076383B"/>
  </w:footnote>
  <w:footnote w:type="continuationSeparator" w:id="0">
    <w:p w14:paraId="5D5734E5" w14:textId="77777777" w:rsidR="0076383B" w:rsidRDefault="0076383B">
      <w:r>
        <w:continuationSeparator/>
      </w:r>
    </w:p>
    <w:p w14:paraId="75951B51" w14:textId="77777777" w:rsidR="0076383B" w:rsidRDefault="0076383B"/>
    <w:p w14:paraId="7445E25E" w14:textId="77777777" w:rsidR="0076383B" w:rsidRDefault="0076383B"/>
  </w:footnote>
  <w:footnote w:type="continuationNotice" w:id="1">
    <w:p w14:paraId="7655E7D3" w14:textId="77777777" w:rsidR="0076383B" w:rsidRDefault="0076383B"/>
    <w:p w14:paraId="58AB7865" w14:textId="77777777" w:rsidR="0076383B" w:rsidRDefault="0076383B"/>
    <w:p w14:paraId="4536A683" w14:textId="77777777" w:rsidR="0076383B" w:rsidRDefault="007638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2F91A" w14:textId="48F0107F" w:rsidR="00801B54" w:rsidRPr="0063563A" w:rsidRDefault="00801B54" w:rsidP="0063563A">
    <w:pPr>
      <w:pStyle w:val="Topptekst"/>
      <w:rPr>
        <w:rFonts w:ascii="Calibri" w:hAnsi="Calibri"/>
        <w:sz w:val="18"/>
        <w:szCs w:val="18"/>
      </w:rPr>
    </w:pPr>
  </w:p>
  <w:p w14:paraId="4510E478" w14:textId="77777777" w:rsidR="00A5745F" w:rsidRDefault="00A574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CFC9BF4"/>
    <w:lvl w:ilvl="0">
      <w:start w:val="1"/>
      <w:numFmt w:val="decimal"/>
      <w:pStyle w:val="Overskrift1"/>
      <w:lvlText w:val="%1."/>
      <w:legacy w:legacy="1" w:legacySpace="0" w:legacyIndent="0"/>
      <w:lvlJc w:val="left"/>
      <w:rPr>
        <w:rFonts w:ascii="Arial" w:hAnsi="Arial" w:cs="Arial" w:hint="default"/>
        <w:color w:val="auto"/>
        <w:sz w:val="28"/>
        <w:szCs w:val="28"/>
      </w:rPr>
    </w:lvl>
    <w:lvl w:ilvl="1">
      <w:start w:val="1"/>
      <w:numFmt w:val="decimal"/>
      <w:pStyle w:val="Overskrift2"/>
      <w:lvlText w:val="%1.%2"/>
      <w:legacy w:legacy="1" w:legacySpace="0" w:legacyIndent="0"/>
      <w:lvlJc w:val="left"/>
      <w:rPr>
        <w:rFonts w:ascii="Times New Roman" w:hAnsi="Times New Roman" w:cs="Times New Roman"/>
        <w:i w:val="0"/>
        <w:iCs/>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84721A7"/>
    <w:multiLevelType w:val="hybridMultilevel"/>
    <w:tmpl w:val="174AD9D0"/>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B0942D4"/>
    <w:multiLevelType w:val="hybridMultilevel"/>
    <w:tmpl w:val="1DE2D14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400A065F"/>
    <w:multiLevelType w:val="hybridMultilevel"/>
    <w:tmpl w:val="446A12FE"/>
    <w:lvl w:ilvl="0" w:tplc="04140017">
      <w:start w:val="1"/>
      <w:numFmt w:val="lowerLetter"/>
      <w:lvlText w:val="%1)"/>
      <w:lvlJc w:val="left"/>
      <w:pPr>
        <w:ind w:left="720" w:hanging="360"/>
      </w:p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1"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0A00562"/>
    <w:multiLevelType w:val="hybridMultilevel"/>
    <w:tmpl w:val="80C697E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548132C9"/>
    <w:multiLevelType w:val="hybridMultilevel"/>
    <w:tmpl w:val="27B21C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97939E8"/>
    <w:multiLevelType w:val="hybridMultilevel"/>
    <w:tmpl w:val="0F7EA2D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6E31138D"/>
    <w:multiLevelType w:val="hybridMultilevel"/>
    <w:tmpl w:val="854AC9E4"/>
    <w:lvl w:ilvl="0" w:tplc="AD067074">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0"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39359144">
    <w:abstractNumId w:val="0"/>
  </w:num>
  <w:num w:numId="2" w16cid:durableId="1578897781">
    <w:abstractNumId w:val="8"/>
  </w:num>
  <w:num w:numId="3" w16cid:durableId="1972051678">
    <w:abstractNumId w:val="7"/>
  </w:num>
  <w:num w:numId="4" w16cid:durableId="553468455">
    <w:abstractNumId w:val="16"/>
  </w:num>
  <w:num w:numId="5" w16cid:durableId="1187673650">
    <w:abstractNumId w:val="9"/>
  </w:num>
  <w:num w:numId="6" w16cid:durableId="463234396">
    <w:abstractNumId w:val="17"/>
  </w:num>
  <w:num w:numId="7" w16cid:durableId="371921860">
    <w:abstractNumId w:val="13"/>
  </w:num>
  <w:num w:numId="8" w16cid:durableId="816149513">
    <w:abstractNumId w:val="11"/>
  </w:num>
  <w:num w:numId="9" w16cid:durableId="80765545">
    <w:abstractNumId w:val="2"/>
  </w:num>
  <w:num w:numId="10" w16cid:durableId="1856308193">
    <w:abstractNumId w:val="4"/>
  </w:num>
  <w:num w:numId="11" w16cid:durableId="173346229">
    <w:abstractNumId w:val="19"/>
  </w:num>
  <w:num w:numId="12" w16cid:durableId="1489665072">
    <w:abstractNumId w:val="14"/>
  </w:num>
  <w:num w:numId="13" w16cid:durableId="430931276">
    <w:abstractNumId w:val="12"/>
  </w:num>
  <w:num w:numId="14" w16cid:durableId="602761032">
    <w:abstractNumId w:val="3"/>
  </w:num>
  <w:num w:numId="15" w16cid:durableId="701980489">
    <w:abstractNumId w:val="6"/>
  </w:num>
  <w:num w:numId="16" w16cid:durableId="1662583381">
    <w:abstractNumId w:val="11"/>
  </w:num>
  <w:num w:numId="17" w16cid:durableId="18675257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5573928">
    <w:abstractNumId w:val="5"/>
  </w:num>
  <w:num w:numId="19" w16cid:durableId="14856639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5679965">
    <w:abstractNumId w:val="10"/>
  </w:num>
  <w:num w:numId="21" w16cid:durableId="1721905259">
    <w:abstractNumId w:val="10"/>
    <w:lvlOverride w:ilvl="0">
      <w:startOverride w:val="1"/>
    </w:lvlOverride>
    <w:lvlOverride w:ilvl="1"/>
    <w:lvlOverride w:ilvl="2"/>
    <w:lvlOverride w:ilvl="3"/>
    <w:lvlOverride w:ilvl="4"/>
    <w:lvlOverride w:ilvl="5"/>
    <w:lvlOverride w:ilvl="6"/>
    <w:lvlOverride w:ilvl="7"/>
    <w:lvlOverride w:ilvl="8"/>
  </w:num>
  <w:num w:numId="22" w16cid:durableId="1417435266">
    <w:abstractNumId w:val="14"/>
  </w:num>
  <w:num w:numId="23" w16cid:durableId="1637644896">
    <w:abstractNumId w:val="1"/>
  </w:num>
  <w:num w:numId="24" w16cid:durableId="1148590511">
    <w:abstractNumId w:val="20"/>
  </w:num>
  <w:num w:numId="25" w16cid:durableId="1512258930">
    <w:abstractNumId w:val="0"/>
  </w:num>
  <w:num w:numId="26" w16cid:durableId="476386810">
    <w:abstractNumId w:val="18"/>
  </w:num>
  <w:num w:numId="27" w16cid:durableId="111379361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92D"/>
    <w:rsid w:val="000039BD"/>
    <w:rsid w:val="00003F6D"/>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8F6"/>
    <w:rsid w:val="00044943"/>
    <w:rsid w:val="000452DA"/>
    <w:rsid w:val="00045AB6"/>
    <w:rsid w:val="00045FCA"/>
    <w:rsid w:val="0004637B"/>
    <w:rsid w:val="0004681B"/>
    <w:rsid w:val="00046EFB"/>
    <w:rsid w:val="00047198"/>
    <w:rsid w:val="000474F8"/>
    <w:rsid w:val="00047A37"/>
    <w:rsid w:val="00047C15"/>
    <w:rsid w:val="00047D3E"/>
    <w:rsid w:val="00047EC7"/>
    <w:rsid w:val="0005085D"/>
    <w:rsid w:val="00050D9E"/>
    <w:rsid w:val="00050F2C"/>
    <w:rsid w:val="00051299"/>
    <w:rsid w:val="00051481"/>
    <w:rsid w:val="0005168B"/>
    <w:rsid w:val="00051698"/>
    <w:rsid w:val="00051BE2"/>
    <w:rsid w:val="000522CA"/>
    <w:rsid w:val="00052D29"/>
    <w:rsid w:val="00052D93"/>
    <w:rsid w:val="0005371A"/>
    <w:rsid w:val="00054020"/>
    <w:rsid w:val="000540C5"/>
    <w:rsid w:val="000544B5"/>
    <w:rsid w:val="00054E62"/>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29"/>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0B45"/>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1C25"/>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6F5D"/>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6C24"/>
    <w:rsid w:val="0011712C"/>
    <w:rsid w:val="0011730F"/>
    <w:rsid w:val="001173FD"/>
    <w:rsid w:val="00117ABC"/>
    <w:rsid w:val="00117B48"/>
    <w:rsid w:val="00117DD2"/>
    <w:rsid w:val="00117F5D"/>
    <w:rsid w:val="00120B70"/>
    <w:rsid w:val="00121B35"/>
    <w:rsid w:val="00121B87"/>
    <w:rsid w:val="00122127"/>
    <w:rsid w:val="0012240E"/>
    <w:rsid w:val="0012282C"/>
    <w:rsid w:val="00122834"/>
    <w:rsid w:val="00122842"/>
    <w:rsid w:val="001228C4"/>
    <w:rsid w:val="001228C5"/>
    <w:rsid w:val="00122CC4"/>
    <w:rsid w:val="00123152"/>
    <w:rsid w:val="001238F6"/>
    <w:rsid w:val="00123D17"/>
    <w:rsid w:val="00123D52"/>
    <w:rsid w:val="00123F3F"/>
    <w:rsid w:val="00124386"/>
    <w:rsid w:val="001254FC"/>
    <w:rsid w:val="001255D2"/>
    <w:rsid w:val="00125603"/>
    <w:rsid w:val="00125A14"/>
    <w:rsid w:val="00125D53"/>
    <w:rsid w:val="001262F5"/>
    <w:rsid w:val="001268D0"/>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C3E"/>
    <w:rsid w:val="00143DF6"/>
    <w:rsid w:val="00144A85"/>
    <w:rsid w:val="001455B2"/>
    <w:rsid w:val="00145867"/>
    <w:rsid w:val="00145F32"/>
    <w:rsid w:val="00146DFC"/>
    <w:rsid w:val="00147770"/>
    <w:rsid w:val="0014798E"/>
    <w:rsid w:val="00147BB3"/>
    <w:rsid w:val="00150962"/>
    <w:rsid w:val="001516D8"/>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BA"/>
    <w:rsid w:val="001A5803"/>
    <w:rsid w:val="001A5A8F"/>
    <w:rsid w:val="001A5B09"/>
    <w:rsid w:val="001A5B0E"/>
    <w:rsid w:val="001A5D9F"/>
    <w:rsid w:val="001A5F0F"/>
    <w:rsid w:val="001A673A"/>
    <w:rsid w:val="001A6C33"/>
    <w:rsid w:val="001A7D59"/>
    <w:rsid w:val="001B0042"/>
    <w:rsid w:val="001B12EE"/>
    <w:rsid w:val="001B150D"/>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769"/>
    <w:rsid w:val="001B5BD2"/>
    <w:rsid w:val="001B5BFC"/>
    <w:rsid w:val="001B673F"/>
    <w:rsid w:val="001B731C"/>
    <w:rsid w:val="001B78C7"/>
    <w:rsid w:val="001B797F"/>
    <w:rsid w:val="001B7D02"/>
    <w:rsid w:val="001B7F0C"/>
    <w:rsid w:val="001B7F72"/>
    <w:rsid w:val="001C037A"/>
    <w:rsid w:val="001C0C5D"/>
    <w:rsid w:val="001C24C4"/>
    <w:rsid w:val="001C27B0"/>
    <w:rsid w:val="001C2B76"/>
    <w:rsid w:val="001C2CB0"/>
    <w:rsid w:val="001C2D3E"/>
    <w:rsid w:val="001C2E29"/>
    <w:rsid w:val="001C328D"/>
    <w:rsid w:val="001C35AD"/>
    <w:rsid w:val="001C3B86"/>
    <w:rsid w:val="001C3C6C"/>
    <w:rsid w:val="001C3FA4"/>
    <w:rsid w:val="001C4740"/>
    <w:rsid w:val="001C4A5A"/>
    <w:rsid w:val="001C4D6A"/>
    <w:rsid w:val="001C529D"/>
    <w:rsid w:val="001C54EA"/>
    <w:rsid w:val="001C56AF"/>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0DEB"/>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3AE"/>
    <w:rsid w:val="001F163A"/>
    <w:rsid w:val="001F22FD"/>
    <w:rsid w:val="001F27BA"/>
    <w:rsid w:val="001F2B03"/>
    <w:rsid w:val="001F2CF7"/>
    <w:rsid w:val="001F2E2D"/>
    <w:rsid w:val="001F3391"/>
    <w:rsid w:val="001F3679"/>
    <w:rsid w:val="001F38EA"/>
    <w:rsid w:val="001F3ADB"/>
    <w:rsid w:val="001F3B6E"/>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6E"/>
    <w:rsid w:val="0020428E"/>
    <w:rsid w:val="00204384"/>
    <w:rsid w:val="0020450D"/>
    <w:rsid w:val="00204BA7"/>
    <w:rsid w:val="00204C64"/>
    <w:rsid w:val="002063C2"/>
    <w:rsid w:val="002065D9"/>
    <w:rsid w:val="00206749"/>
    <w:rsid w:val="00206A61"/>
    <w:rsid w:val="00206A77"/>
    <w:rsid w:val="00206D6F"/>
    <w:rsid w:val="00207870"/>
    <w:rsid w:val="00207ACF"/>
    <w:rsid w:val="002102B1"/>
    <w:rsid w:val="0021123F"/>
    <w:rsid w:val="00211474"/>
    <w:rsid w:val="0021179E"/>
    <w:rsid w:val="00211E22"/>
    <w:rsid w:val="00211FA1"/>
    <w:rsid w:val="002120CA"/>
    <w:rsid w:val="0021371A"/>
    <w:rsid w:val="0021395B"/>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187"/>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73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0B00"/>
    <w:rsid w:val="002D16F5"/>
    <w:rsid w:val="002D18E4"/>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1EC"/>
    <w:rsid w:val="00300ADB"/>
    <w:rsid w:val="003012D3"/>
    <w:rsid w:val="00301A46"/>
    <w:rsid w:val="0030211E"/>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6ED"/>
    <w:rsid w:val="00307A05"/>
    <w:rsid w:val="0031017C"/>
    <w:rsid w:val="00310817"/>
    <w:rsid w:val="00310867"/>
    <w:rsid w:val="00310D97"/>
    <w:rsid w:val="00310E2F"/>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5788"/>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2EE"/>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6"/>
    <w:rsid w:val="0034050A"/>
    <w:rsid w:val="003408B7"/>
    <w:rsid w:val="00340A85"/>
    <w:rsid w:val="00340B2D"/>
    <w:rsid w:val="00340EC5"/>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F9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C6C"/>
    <w:rsid w:val="00384678"/>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CDC"/>
    <w:rsid w:val="0039371A"/>
    <w:rsid w:val="00393746"/>
    <w:rsid w:val="00393C96"/>
    <w:rsid w:val="003941CA"/>
    <w:rsid w:val="003948A3"/>
    <w:rsid w:val="00394B53"/>
    <w:rsid w:val="00394D39"/>
    <w:rsid w:val="00394E40"/>
    <w:rsid w:val="00395869"/>
    <w:rsid w:val="00395909"/>
    <w:rsid w:val="00395ABB"/>
    <w:rsid w:val="00395B56"/>
    <w:rsid w:val="00396705"/>
    <w:rsid w:val="00396725"/>
    <w:rsid w:val="0039673B"/>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73"/>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34C"/>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36D"/>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58"/>
    <w:rsid w:val="004502D6"/>
    <w:rsid w:val="004502E1"/>
    <w:rsid w:val="00450345"/>
    <w:rsid w:val="00450766"/>
    <w:rsid w:val="00450C89"/>
    <w:rsid w:val="00452754"/>
    <w:rsid w:val="00453ED2"/>
    <w:rsid w:val="00453F05"/>
    <w:rsid w:val="00453F49"/>
    <w:rsid w:val="0045428E"/>
    <w:rsid w:val="00454456"/>
    <w:rsid w:val="004544BD"/>
    <w:rsid w:val="004548D8"/>
    <w:rsid w:val="004548FB"/>
    <w:rsid w:val="00454C93"/>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005"/>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427"/>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BF9"/>
    <w:rsid w:val="00482C07"/>
    <w:rsid w:val="004833C3"/>
    <w:rsid w:val="00483C99"/>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46B"/>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D79"/>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10"/>
    <w:rsid w:val="004E0991"/>
    <w:rsid w:val="004E1C71"/>
    <w:rsid w:val="004E1CE0"/>
    <w:rsid w:val="004E1F7E"/>
    <w:rsid w:val="004E2071"/>
    <w:rsid w:val="004E237E"/>
    <w:rsid w:val="004E2AAF"/>
    <w:rsid w:val="004E2AD9"/>
    <w:rsid w:val="004E339E"/>
    <w:rsid w:val="004E382A"/>
    <w:rsid w:val="004E3988"/>
    <w:rsid w:val="004E3BD4"/>
    <w:rsid w:val="004E3CE5"/>
    <w:rsid w:val="004E3CEA"/>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9DB"/>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3ED0"/>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14D"/>
    <w:rsid w:val="0053238E"/>
    <w:rsid w:val="00532659"/>
    <w:rsid w:val="00532D0D"/>
    <w:rsid w:val="005331F0"/>
    <w:rsid w:val="00533506"/>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040"/>
    <w:rsid w:val="00550DA9"/>
    <w:rsid w:val="00550E37"/>
    <w:rsid w:val="00551001"/>
    <w:rsid w:val="00551D0D"/>
    <w:rsid w:val="00552059"/>
    <w:rsid w:val="0055233F"/>
    <w:rsid w:val="0055250F"/>
    <w:rsid w:val="005526C4"/>
    <w:rsid w:val="005537C2"/>
    <w:rsid w:val="0055393F"/>
    <w:rsid w:val="00553BEF"/>
    <w:rsid w:val="0055469C"/>
    <w:rsid w:val="00554D93"/>
    <w:rsid w:val="00555644"/>
    <w:rsid w:val="00555980"/>
    <w:rsid w:val="0055647B"/>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3A4"/>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4B60"/>
    <w:rsid w:val="005752BC"/>
    <w:rsid w:val="0057540F"/>
    <w:rsid w:val="005759BE"/>
    <w:rsid w:val="005759E5"/>
    <w:rsid w:val="00575B48"/>
    <w:rsid w:val="00575CFA"/>
    <w:rsid w:val="005765B4"/>
    <w:rsid w:val="0057682E"/>
    <w:rsid w:val="00576B9A"/>
    <w:rsid w:val="00576BC0"/>
    <w:rsid w:val="00576CB7"/>
    <w:rsid w:val="005774B5"/>
    <w:rsid w:val="0057789C"/>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2FF"/>
    <w:rsid w:val="0059272A"/>
    <w:rsid w:val="005929E9"/>
    <w:rsid w:val="00592EC5"/>
    <w:rsid w:val="00593DFB"/>
    <w:rsid w:val="00593F20"/>
    <w:rsid w:val="00594F4F"/>
    <w:rsid w:val="00595AE7"/>
    <w:rsid w:val="00595BA5"/>
    <w:rsid w:val="00595C8A"/>
    <w:rsid w:val="00595D8D"/>
    <w:rsid w:val="00597100"/>
    <w:rsid w:val="00597A7B"/>
    <w:rsid w:val="00597C4E"/>
    <w:rsid w:val="00597E6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189"/>
    <w:rsid w:val="005A6469"/>
    <w:rsid w:val="005B006C"/>
    <w:rsid w:val="005B0220"/>
    <w:rsid w:val="005B02C8"/>
    <w:rsid w:val="005B03CA"/>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495"/>
    <w:rsid w:val="005B6514"/>
    <w:rsid w:val="005B651D"/>
    <w:rsid w:val="005B688E"/>
    <w:rsid w:val="005B68A2"/>
    <w:rsid w:val="005B6A4C"/>
    <w:rsid w:val="005B6D94"/>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723"/>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3CF7"/>
    <w:rsid w:val="005D4AE2"/>
    <w:rsid w:val="005D4E54"/>
    <w:rsid w:val="005D55CA"/>
    <w:rsid w:val="005D573E"/>
    <w:rsid w:val="005D57B4"/>
    <w:rsid w:val="005D5893"/>
    <w:rsid w:val="005D5E4A"/>
    <w:rsid w:val="005D5ED7"/>
    <w:rsid w:val="005D62CE"/>
    <w:rsid w:val="005D64DF"/>
    <w:rsid w:val="005D65B7"/>
    <w:rsid w:val="005D668C"/>
    <w:rsid w:val="005D72C7"/>
    <w:rsid w:val="005D761C"/>
    <w:rsid w:val="005D7C67"/>
    <w:rsid w:val="005D7FD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BA6"/>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6993"/>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AFD"/>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298"/>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563A"/>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49F"/>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D15"/>
    <w:rsid w:val="006556A7"/>
    <w:rsid w:val="00655E1D"/>
    <w:rsid w:val="006563BE"/>
    <w:rsid w:val="00656620"/>
    <w:rsid w:val="006569A0"/>
    <w:rsid w:val="00656FAD"/>
    <w:rsid w:val="00657435"/>
    <w:rsid w:val="00657A2A"/>
    <w:rsid w:val="00657B2D"/>
    <w:rsid w:val="0066038C"/>
    <w:rsid w:val="0066076E"/>
    <w:rsid w:val="00660CBD"/>
    <w:rsid w:val="0066170E"/>
    <w:rsid w:val="00661AC0"/>
    <w:rsid w:val="00661E2C"/>
    <w:rsid w:val="006627B2"/>
    <w:rsid w:val="00662BC9"/>
    <w:rsid w:val="00662BE0"/>
    <w:rsid w:val="00662DBF"/>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2BDF"/>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03C"/>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5F03"/>
    <w:rsid w:val="006B639D"/>
    <w:rsid w:val="006B63FE"/>
    <w:rsid w:val="006B6626"/>
    <w:rsid w:val="006B689A"/>
    <w:rsid w:val="006B6B60"/>
    <w:rsid w:val="006B749C"/>
    <w:rsid w:val="006B760C"/>
    <w:rsid w:val="006B7CCF"/>
    <w:rsid w:val="006B7F1C"/>
    <w:rsid w:val="006C0198"/>
    <w:rsid w:val="006C08E1"/>
    <w:rsid w:val="006C09B2"/>
    <w:rsid w:val="006C0FD5"/>
    <w:rsid w:val="006C13AD"/>
    <w:rsid w:val="006C16BC"/>
    <w:rsid w:val="006C1C1D"/>
    <w:rsid w:val="006C250C"/>
    <w:rsid w:val="006C2811"/>
    <w:rsid w:val="006C3218"/>
    <w:rsid w:val="006C36BF"/>
    <w:rsid w:val="006C3A4F"/>
    <w:rsid w:val="006C4587"/>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664"/>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009"/>
    <w:rsid w:val="0070314B"/>
    <w:rsid w:val="0070349F"/>
    <w:rsid w:val="00703AC9"/>
    <w:rsid w:val="00703E13"/>
    <w:rsid w:val="00704192"/>
    <w:rsid w:val="00704513"/>
    <w:rsid w:val="00704715"/>
    <w:rsid w:val="0070497D"/>
    <w:rsid w:val="007049DB"/>
    <w:rsid w:val="00704D78"/>
    <w:rsid w:val="00704F3A"/>
    <w:rsid w:val="0070535E"/>
    <w:rsid w:val="00705406"/>
    <w:rsid w:val="00705760"/>
    <w:rsid w:val="0070606F"/>
    <w:rsid w:val="007066A0"/>
    <w:rsid w:val="00706E8E"/>
    <w:rsid w:val="00706ED3"/>
    <w:rsid w:val="00706F41"/>
    <w:rsid w:val="00707195"/>
    <w:rsid w:val="00707294"/>
    <w:rsid w:val="0070791B"/>
    <w:rsid w:val="00707F6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42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83B"/>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62CC"/>
    <w:rsid w:val="0078684D"/>
    <w:rsid w:val="00786B5D"/>
    <w:rsid w:val="00787267"/>
    <w:rsid w:val="0078755C"/>
    <w:rsid w:val="00787E7E"/>
    <w:rsid w:val="007905EA"/>
    <w:rsid w:val="007914CF"/>
    <w:rsid w:val="00791995"/>
    <w:rsid w:val="00791EC7"/>
    <w:rsid w:val="0079333D"/>
    <w:rsid w:val="00793649"/>
    <w:rsid w:val="00793A14"/>
    <w:rsid w:val="0079465A"/>
    <w:rsid w:val="00794BF9"/>
    <w:rsid w:val="00794C7B"/>
    <w:rsid w:val="00794E44"/>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1F80"/>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C740C"/>
    <w:rsid w:val="007D1150"/>
    <w:rsid w:val="007D1264"/>
    <w:rsid w:val="007D149D"/>
    <w:rsid w:val="007D1E47"/>
    <w:rsid w:val="007D2386"/>
    <w:rsid w:val="007D24C3"/>
    <w:rsid w:val="007D259E"/>
    <w:rsid w:val="007D27A0"/>
    <w:rsid w:val="007D27BF"/>
    <w:rsid w:val="007D2C43"/>
    <w:rsid w:val="007D2CDC"/>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0C63"/>
    <w:rsid w:val="007E101E"/>
    <w:rsid w:val="007E114B"/>
    <w:rsid w:val="007E13D0"/>
    <w:rsid w:val="007E230B"/>
    <w:rsid w:val="007E358D"/>
    <w:rsid w:val="007E366F"/>
    <w:rsid w:val="007E372F"/>
    <w:rsid w:val="007E3D10"/>
    <w:rsid w:val="007E3DAF"/>
    <w:rsid w:val="007E4039"/>
    <w:rsid w:val="007E46AA"/>
    <w:rsid w:val="007E4860"/>
    <w:rsid w:val="007E5AF9"/>
    <w:rsid w:val="007E5E46"/>
    <w:rsid w:val="007E5FBD"/>
    <w:rsid w:val="007E5FD4"/>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0D09"/>
    <w:rsid w:val="0080109A"/>
    <w:rsid w:val="00801B54"/>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2BF"/>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AFE"/>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CA8"/>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445"/>
    <w:rsid w:val="00851A4C"/>
    <w:rsid w:val="00851AC6"/>
    <w:rsid w:val="00851B60"/>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6F9"/>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6D"/>
    <w:rsid w:val="00874682"/>
    <w:rsid w:val="00874847"/>
    <w:rsid w:val="008748E8"/>
    <w:rsid w:val="0087499E"/>
    <w:rsid w:val="00874A13"/>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5C5"/>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355"/>
    <w:rsid w:val="008A7793"/>
    <w:rsid w:val="008A7E42"/>
    <w:rsid w:val="008B03C7"/>
    <w:rsid w:val="008B052F"/>
    <w:rsid w:val="008B064B"/>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451"/>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172"/>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6B5"/>
    <w:rsid w:val="00915887"/>
    <w:rsid w:val="00915B7F"/>
    <w:rsid w:val="00916295"/>
    <w:rsid w:val="00916DCD"/>
    <w:rsid w:val="009174C5"/>
    <w:rsid w:val="009176D1"/>
    <w:rsid w:val="00917EEB"/>
    <w:rsid w:val="009200FE"/>
    <w:rsid w:val="009205FA"/>
    <w:rsid w:val="00920C29"/>
    <w:rsid w:val="009210DC"/>
    <w:rsid w:val="00921A00"/>
    <w:rsid w:val="00921F65"/>
    <w:rsid w:val="00922DB8"/>
    <w:rsid w:val="009233D7"/>
    <w:rsid w:val="00923887"/>
    <w:rsid w:val="009241F3"/>
    <w:rsid w:val="00924719"/>
    <w:rsid w:val="00924905"/>
    <w:rsid w:val="0092603D"/>
    <w:rsid w:val="009265C7"/>
    <w:rsid w:val="009266F4"/>
    <w:rsid w:val="00926788"/>
    <w:rsid w:val="0092683B"/>
    <w:rsid w:val="00926F83"/>
    <w:rsid w:val="009302AD"/>
    <w:rsid w:val="009303EE"/>
    <w:rsid w:val="0093068F"/>
    <w:rsid w:val="00930774"/>
    <w:rsid w:val="00930A84"/>
    <w:rsid w:val="00930F6D"/>
    <w:rsid w:val="009310EB"/>
    <w:rsid w:val="00931212"/>
    <w:rsid w:val="00931556"/>
    <w:rsid w:val="009315BF"/>
    <w:rsid w:val="00931656"/>
    <w:rsid w:val="009317D1"/>
    <w:rsid w:val="00932158"/>
    <w:rsid w:val="00932584"/>
    <w:rsid w:val="009331FA"/>
    <w:rsid w:val="009335BA"/>
    <w:rsid w:val="00933B62"/>
    <w:rsid w:val="00933D06"/>
    <w:rsid w:val="00933D4B"/>
    <w:rsid w:val="009340EC"/>
    <w:rsid w:val="00934326"/>
    <w:rsid w:val="00934603"/>
    <w:rsid w:val="00934955"/>
    <w:rsid w:val="00934FA7"/>
    <w:rsid w:val="009353A7"/>
    <w:rsid w:val="00935A11"/>
    <w:rsid w:val="00935E0F"/>
    <w:rsid w:val="0093741D"/>
    <w:rsid w:val="00940B9A"/>
    <w:rsid w:val="00940E3E"/>
    <w:rsid w:val="009419A9"/>
    <w:rsid w:val="00942051"/>
    <w:rsid w:val="00942431"/>
    <w:rsid w:val="009425B0"/>
    <w:rsid w:val="0094364C"/>
    <w:rsid w:val="009436FD"/>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E60"/>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FE8"/>
    <w:rsid w:val="009724C7"/>
    <w:rsid w:val="009726AF"/>
    <w:rsid w:val="00972FFD"/>
    <w:rsid w:val="00973C03"/>
    <w:rsid w:val="009744E1"/>
    <w:rsid w:val="00974AEA"/>
    <w:rsid w:val="00974C85"/>
    <w:rsid w:val="00975A95"/>
    <w:rsid w:val="00975FE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4D7"/>
    <w:rsid w:val="009A071C"/>
    <w:rsid w:val="009A0BD5"/>
    <w:rsid w:val="009A13BD"/>
    <w:rsid w:val="009A14D1"/>
    <w:rsid w:val="009A19C1"/>
    <w:rsid w:val="009A1AD3"/>
    <w:rsid w:val="009A1B97"/>
    <w:rsid w:val="009A1D9F"/>
    <w:rsid w:val="009A1E59"/>
    <w:rsid w:val="009A1F4D"/>
    <w:rsid w:val="009A20F6"/>
    <w:rsid w:val="009A2210"/>
    <w:rsid w:val="009A230D"/>
    <w:rsid w:val="009A23EA"/>
    <w:rsid w:val="009A2CD3"/>
    <w:rsid w:val="009A2D99"/>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4B0"/>
    <w:rsid w:val="009B4A71"/>
    <w:rsid w:val="009B4BFA"/>
    <w:rsid w:val="009B50CB"/>
    <w:rsid w:val="009B52A7"/>
    <w:rsid w:val="009B52C5"/>
    <w:rsid w:val="009B5604"/>
    <w:rsid w:val="009B5955"/>
    <w:rsid w:val="009B5DB9"/>
    <w:rsid w:val="009B5F6F"/>
    <w:rsid w:val="009B6005"/>
    <w:rsid w:val="009B605B"/>
    <w:rsid w:val="009B629E"/>
    <w:rsid w:val="009B6F48"/>
    <w:rsid w:val="009C0F09"/>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549"/>
    <w:rsid w:val="009D1974"/>
    <w:rsid w:val="009D265E"/>
    <w:rsid w:val="009D308A"/>
    <w:rsid w:val="009D362B"/>
    <w:rsid w:val="009D3D3D"/>
    <w:rsid w:val="009D42E5"/>
    <w:rsid w:val="009D453B"/>
    <w:rsid w:val="009D46E6"/>
    <w:rsid w:val="009D562E"/>
    <w:rsid w:val="009D568B"/>
    <w:rsid w:val="009D5A0E"/>
    <w:rsid w:val="009D5CAE"/>
    <w:rsid w:val="009D5D43"/>
    <w:rsid w:val="009D5DCF"/>
    <w:rsid w:val="009D64BC"/>
    <w:rsid w:val="009D667D"/>
    <w:rsid w:val="009D6847"/>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3BB"/>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2F9"/>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45F"/>
    <w:rsid w:val="00A5759F"/>
    <w:rsid w:val="00A5767E"/>
    <w:rsid w:val="00A57B38"/>
    <w:rsid w:val="00A605A9"/>
    <w:rsid w:val="00A60EF1"/>
    <w:rsid w:val="00A614A5"/>
    <w:rsid w:val="00A6152A"/>
    <w:rsid w:val="00A61662"/>
    <w:rsid w:val="00A62987"/>
    <w:rsid w:val="00A63B4D"/>
    <w:rsid w:val="00A64B00"/>
    <w:rsid w:val="00A64E3A"/>
    <w:rsid w:val="00A6515D"/>
    <w:rsid w:val="00A657FE"/>
    <w:rsid w:val="00A65AE4"/>
    <w:rsid w:val="00A65C4D"/>
    <w:rsid w:val="00A669FC"/>
    <w:rsid w:val="00A66A4F"/>
    <w:rsid w:val="00A66C4A"/>
    <w:rsid w:val="00A673FE"/>
    <w:rsid w:val="00A70046"/>
    <w:rsid w:val="00A70301"/>
    <w:rsid w:val="00A703A4"/>
    <w:rsid w:val="00A703D9"/>
    <w:rsid w:val="00A70451"/>
    <w:rsid w:val="00A71204"/>
    <w:rsid w:val="00A7164B"/>
    <w:rsid w:val="00A71672"/>
    <w:rsid w:val="00A71963"/>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C74"/>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4E4"/>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2A47"/>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74"/>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B16"/>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C67"/>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B2C"/>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86E"/>
    <w:rsid w:val="00B5795A"/>
    <w:rsid w:val="00B57AF6"/>
    <w:rsid w:val="00B6005E"/>
    <w:rsid w:val="00B6007E"/>
    <w:rsid w:val="00B60236"/>
    <w:rsid w:val="00B60417"/>
    <w:rsid w:val="00B60D6A"/>
    <w:rsid w:val="00B61536"/>
    <w:rsid w:val="00B619BD"/>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B59"/>
    <w:rsid w:val="00B70CAA"/>
    <w:rsid w:val="00B70E53"/>
    <w:rsid w:val="00B71330"/>
    <w:rsid w:val="00B71499"/>
    <w:rsid w:val="00B715BC"/>
    <w:rsid w:val="00B71879"/>
    <w:rsid w:val="00B71D4F"/>
    <w:rsid w:val="00B71FC8"/>
    <w:rsid w:val="00B7239B"/>
    <w:rsid w:val="00B726AA"/>
    <w:rsid w:val="00B7290E"/>
    <w:rsid w:val="00B72DEF"/>
    <w:rsid w:val="00B7382B"/>
    <w:rsid w:val="00B73867"/>
    <w:rsid w:val="00B73EBD"/>
    <w:rsid w:val="00B7449C"/>
    <w:rsid w:val="00B759E4"/>
    <w:rsid w:val="00B75EE0"/>
    <w:rsid w:val="00B765C4"/>
    <w:rsid w:val="00B76663"/>
    <w:rsid w:val="00B76A3C"/>
    <w:rsid w:val="00B76A9B"/>
    <w:rsid w:val="00B772F0"/>
    <w:rsid w:val="00B773FD"/>
    <w:rsid w:val="00B77513"/>
    <w:rsid w:val="00B802A9"/>
    <w:rsid w:val="00B80645"/>
    <w:rsid w:val="00B80873"/>
    <w:rsid w:val="00B80B0D"/>
    <w:rsid w:val="00B80C84"/>
    <w:rsid w:val="00B80E08"/>
    <w:rsid w:val="00B8111C"/>
    <w:rsid w:val="00B812F3"/>
    <w:rsid w:val="00B816BD"/>
    <w:rsid w:val="00B81CAA"/>
    <w:rsid w:val="00B81CB5"/>
    <w:rsid w:val="00B81DCB"/>
    <w:rsid w:val="00B82005"/>
    <w:rsid w:val="00B82037"/>
    <w:rsid w:val="00B82173"/>
    <w:rsid w:val="00B822D9"/>
    <w:rsid w:val="00B82B03"/>
    <w:rsid w:val="00B835F2"/>
    <w:rsid w:val="00B844AC"/>
    <w:rsid w:val="00B84A7B"/>
    <w:rsid w:val="00B84ADB"/>
    <w:rsid w:val="00B84C55"/>
    <w:rsid w:val="00B84F86"/>
    <w:rsid w:val="00B85456"/>
    <w:rsid w:val="00B856BC"/>
    <w:rsid w:val="00B85915"/>
    <w:rsid w:val="00B859C5"/>
    <w:rsid w:val="00B85B3D"/>
    <w:rsid w:val="00B863DB"/>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81B"/>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5CAF"/>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5CF"/>
    <w:rsid w:val="00BE771A"/>
    <w:rsid w:val="00BF029F"/>
    <w:rsid w:val="00BF0613"/>
    <w:rsid w:val="00BF0A96"/>
    <w:rsid w:val="00BF16F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59"/>
    <w:rsid w:val="00C043E7"/>
    <w:rsid w:val="00C04446"/>
    <w:rsid w:val="00C0457B"/>
    <w:rsid w:val="00C05727"/>
    <w:rsid w:val="00C0595F"/>
    <w:rsid w:val="00C059D0"/>
    <w:rsid w:val="00C05B3C"/>
    <w:rsid w:val="00C05D7D"/>
    <w:rsid w:val="00C063B7"/>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72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4F67"/>
    <w:rsid w:val="00C55081"/>
    <w:rsid w:val="00C554A3"/>
    <w:rsid w:val="00C55600"/>
    <w:rsid w:val="00C55D2B"/>
    <w:rsid w:val="00C5617E"/>
    <w:rsid w:val="00C56E53"/>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4DD"/>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0F6"/>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1FB9"/>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793"/>
    <w:rsid w:val="00CF6A06"/>
    <w:rsid w:val="00CF6C26"/>
    <w:rsid w:val="00CF6E6B"/>
    <w:rsid w:val="00CF6EB9"/>
    <w:rsid w:val="00CF738B"/>
    <w:rsid w:val="00CF7CF0"/>
    <w:rsid w:val="00D00310"/>
    <w:rsid w:val="00D00716"/>
    <w:rsid w:val="00D00E23"/>
    <w:rsid w:val="00D013DF"/>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824"/>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3C64"/>
    <w:rsid w:val="00D63F84"/>
    <w:rsid w:val="00D6432B"/>
    <w:rsid w:val="00D64F19"/>
    <w:rsid w:val="00D65C1D"/>
    <w:rsid w:val="00D65D95"/>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5FD"/>
    <w:rsid w:val="00D81DBE"/>
    <w:rsid w:val="00D81E34"/>
    <w:rsid w:val="00D81F83"/>
    <w:rsid w:val="00D82C3D"/>
    <w:rsid w:val="00D82CB8"/>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4BB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4E9"/>
    <w:rsid w:val="00DB08B2"/>
    <w:rsid w:val="00DB0AC4"/>
    <w:rsid w:val="00DB11CA"/>
    <w:rsid w:val="00DB1949"/>
    <w:rsid w:val="00DB1EF7"/>
    <w:rsid w:val="00DB1FAC"/>
    <w:rsid w:val="00DB23C3"/>
    <w:rsid w:val="00DB24A1"/>
    <w:rsid w:val="00DB25EE"/>
    <w:rsid w:val="00DB318A"/>
    <w:rsid w:val="00DB3611"/>
    <w:rsid w:val="00DB3819"/>
    <w:rsid w:val="00DB390B"/>
    <w:rsid w:val="00DB39B2"/>
    <w:rsid w:val="00DB3BCF"/>
    <w:rsid w:val="00DB3C2A"/>
    <w:rsid w:val="00DB5025"/>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23"/>
    <w:rsid w:val="00DF0F52"/>
    <w:rsid w:val="00DF19AC"/>
    <w:rsid w:val="00DF20FE"/>
    <w:rsid w:val="00DF26FB"/>
    <w:rsid w:val="00DF2DCA"/>
    <w:rsid w:val="00DF2E17"/>
    <w:rsid w:val="00DF2ED8"/>
    <w:rsid w:val="00DF3174"/>
    <w:rsid w:val="00DF32D7"/>
    <w:rsid w:val="00DF3954"/>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031"/>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397"/>
    <w:rsid w:val="00E2452F"/>
    <w:rsid w:val="00E24931"/>
    <w:rsid w:val="00E25874"/>
    <w:rsid w:val="00E25C90"/>
    <w:rsid w:val="00E25E34"/>
    <w:rsid w:val="00E260D2"/>
    <w:rsid w:val="00E26A1E"/>
    <w:rsid w:val="00E26CA9"/>
    <w:rsid w:val="00E27089"/>
    <w:rsid w:val="00E2745A"/>
    <w:rsid w:val="00E27543"/>
    <w:rsid w:val="00E2786B"/>
    <w:rsid w:val="00E278B4"/>
    <w:rsid w:val="00E3015A"/>
    <w:rsid w:val="00E3062F"/>
    <w:rsid w:val="00E307E0"/>
    <w:rsid w:val="00E31025"/>
    <w:rsid w:val="00E315FF"/>
    <w:rsid w:val="00E317C2"/>
    <w:rsid w:val="00E31D7C"/>
    <w:rsid w:val="00E31E9E"/>
    <w:rsid w:val="00E31F08"/>
    <w:rsid w:val="00E32044"/>
    <w:rsid w:val="00E32754"/>
    <w:rsid w:val="00E331F7"/>
    <w:rsid w:val="00E344F0"/>
    <w:rsid w:val="00E34E45"/>
    <w:rsid w:val="00E3516F"/>
    <w:rsid w:val="00E360E9"/>
    <w:rsid w:val="00E363AE"/>
    <w:rsid w:val="00E3641E"/>
    <w:rsid w:val="00E3678D"/>
    <w:rsid w:val="00E368B2"/>
    <w:rsid w:val="00E36AA1"/>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B8B"/>
    <w:rsid w:val="00E45342"/>
    <w:rsid w:val="00E454B1"/>
    <w:rsid w:val="00E454B9"/>
    <w:rsid w:val="00E45752"/>
    <w:rsid w:val="00E45A34"/>
    <w:rsid w:val="00E45DE1"/>
    <w:rsid w:val="00E45ED4"/>
    <w:rsid w:val="00E45F52"/>
    <w:rsid w:val="00E45F98"/>
    <w:rsid w:val="00E46495"/>
    <w:rsid w:val="00E4717C"/>
    <w:rsid w:val="00E471EE"/>
    <w:rsid w:val="00E473EE"/>
    <w:rsid w:val="00E4757C"/>
    <w:rsid w:val="00E4762F"/>
    <w:rsid w:val="00E47632"/>
    <w:rsid w:val="00E47C44"/>
    <w:rsid w:val="00E5048C"/>
    <w:rsid w:val="00E50531"/>
    <w:rsid w:val="00E50E70"/>
    <w:rsid w:val="00E51138"/>
    <w:rsid w:val="00E5118C"/>
    <w:rsid w:val="00E513A9"/>
    <w:rsid w:val="00E513CF"/>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6F5D"/>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5F1A"/>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738"/>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60A"/>
    <w:rsid w:val="00ED7F86"/>
    <w:rsid w:val="00EE103A"/>
    <w:rsid w:val="00EE1B88"/>
    <w:rsid w:val="00EE1E44"/>
    <w:rsid w:val="00EE1F69"/>
    <w:rsid w:val="00EE2595"/>
    <w:rsid w:val="00EE25C1"/>
    <w:rsid w:val="00EE26F2"/>
    <w:rsid w:val="00EE29DD"/>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A48"/>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4FB"/>
    <w:rsid w:val="00F43FFF"/>
    <w:rsid w:val="00F44C26"/>
    <w:rsid w:val="00F456AD"/>
    <w:rsid w:val="00F457AC"/>
    <w:rsid w:val="00F457F8"/>
    <w:rsid w:val="00F45B41"/>
    <w:rsid w:val="00F4695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2FE4"/>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67E"/>
    <w:rsid w:val="00F91805"/>
    <w:rsid w:val="00F9272F"/>
    <w:rsid w:val="00F92905"/>
    <w:rsid w:val="00F92949"/>
    <w:rsid w:val="00F951E5"/>
    <w:rsid w:val="00F953F1"/>
    <w:rsid w:val="00F96AD7"/>
    <w:rsid w:val="00F973C9"/>
    <w:rsid w:val="00F97795"/>
    <w:rsid w:val="00F97833"/>
    <w:rsid w:val="00FA0055"/>
    <w:rsid w:val="00FA0407"/>
    <w:rsid w:val="00FA19E2"/>
    <w:rsid w:val="00FA25C7"/>
    <w:rsid w:val="00FA29F4"/>
    <w:rsid w:val="00FA2FD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B79"/>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934"/>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27C"/>
    <w:rsid w:val="00FE6446"/>
    <w:rsid w:val="00FE6541"/>
    <w:rsid w:val="00FE6AB7"/>
    <w:rsid w:val="00FE7049"/>
    <w:rsid w:val="00FE78F7"/>
    <w:rsid w:val="00FF05F7"/>
    <w:rsid w:val="00FF09D9"/>
    <w:rsid w:val="00FF0C4E"/>
    <w:rsid w:val="00FF1023"/>
    <w:rsid w:val="00FF17C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DB1424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18EBB912-E999-4526-976C-EC3C58772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DF20FE"/>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7E0C63"/>
    <w:pPr>
      <w:keepNext/>
      <w:keepLines/>
      <w:numPr>
        <w:ilvl w:val="1"/>
        <w:numId w:val="1"/>
      </w:numPr>
      <w:spacing w:before="120" w:after="240"/>
      <w:ind w:hanging="851"/>
      <w:outlineLvl w:val="1"/>
    </w:pPr>
    <w:rPr>
      <w:rFonts w:ascii="Arial" w:eastAsia="Times New Roman" w:hAnsi="Arial" w:cs="Arial"/>
      <w:b/>
      <w:bCs/>
      <w:szCs w:val="22"/>
      <w:lang w:eastAsia="nb-NO"/>
    </w:rPr>
  </w:style>
  <w:style w:type="paragraph" w:styleId="Overskrift3">
    <w:name w:val="heading 3"/>
    <w:basedOn w:val="Normal"/>
    <w:next w:val="Normal"/>
    <w:link w:val="Overskrift3Tegn"/>
    <w:uiPriority w:val="9"/>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DF20FE"/>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7E0C63"/>
    <w:rPr>
      <w:rFonts w:ascii="Arial" w:eastAsia="Times New Roman" w:hAnsi="Arial" w:cs="Arial"/>
      <w:b/>
      <w:bCs/>
      <w:szCs w:val="22"/>
      <w:lang w:eastAsia="nb-NO"/>
    </w:rPr>
  </w:style>
  <w:style w:type="character" w:customStyle="1" w:styleId="Overskrift3Tegn">
    <w:name w:val="Overskrift 3 Tegn"/>
    <w:basedOn w:val="Standardskriftforavsnitt"/>
    <w:link w:val="Overskrift3"/>
    <w:uiPriority w:val="9"/>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7E0C63"/>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7E0C63"/>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uiPriority w:val="99"/>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7E358D"/>
    <w:pPr>
      <w:keepLines/>
      <w:widowControl w:val="0"/>
      <w:tabs>
        <w:tab w:val="left" w:pos="440"/>
        <w:tab w:val="right" w:leader="dot" w:pos="8220"/>
      </w:tabs>
      <w:spacing w:before="120" w:after="120"/>
    </w:pPr>
    <w:rPr>
      <w:rFonts w:ascii="Calibri" w:eastAsia="Times New Roman" w:hAnsi="Calibri" w:cs="Arial"/>
      <w:b/>
      <w:bCs/>
      <w:noProof/>
      <w:sz w:val="22"/>
      <w:szCs w:val="20"/>
      <w:lang w:val="en-GB" w:eastAsia="nb-NO"/>
    </w:rPr>
  </w:style>
  <w:style w:type="paragraph" w:styleId="INNH2">
    <w:name w:val="toc 2"/>
    <w:basedOn w:val="Normal"/>
    <w:next w:val="Normal"/>
    <w:autoRedefine/>
    <w:uiPriority w:val="39"/>
    <w:qFormat/>
    <w:rsid w:val="007E358D"/>
    <w:pPr>
      <w:keepLines/>
      <w:widowControl w:val="0"/>
      <w:tabs>
        <w:tab w:val="left" w:pos="880"/>
        <w:tab w:val="right" w:leader="dot" w:pos="8220"/>
        <w:tab w:val="right" w:leader="dot" w:pos="9062"/>
      </w:tabs>
      <w:ind w:left="220"/>
    </w:pPr>
    <w:rPr>
      <w:rFonts w:ascii="Calibri" w:eastAsia="Times New Roman" w:hAnsi="Calibri" w:cs="Arial"/>
      <w:noProof/>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qFormat/>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Blundertittel">
    <w:name w:val="Blå undertittel"/>
    <w:basedOn w:val="Normal"/>
    <w:link w:val="BlundertittelTegn"/>
    <w:qFormat/>
    <w:rsid w:val="00D63C64"/>
    <w:pPr>
      <w:spacing w:line="276" w:lineRule="auto"/>
    </w:pPr>
    <w:rPr>
      <w:color w:val="005B91"/>
      <w:sz w:val="36"/>
      <w:szCs w:val="36"/>
      <w:lang w:val="en-US"/>
    </w:rPr>
  </w:style>
  <w:style w:type="character" w:customStyle="1" w:styleId="BlundertittelTegn">
    <w:name w:val="Blå undertittel Tegn"/>
    <w:basedOn w:val="Standardskriftforavsnitt"/>
    <w:link w:val="Blundertittel"/>
    <w:rsid w:val="00D63C64"/>
    <w:rPr>
      <w:color w:val="005B91"/>
      <w:sz w:val="36"/>
      <w:szCs w:val="36"/>
      <w:lang w:val="en-US"/>
    </w:rPr>
  </w:style>
  <w:style w:type="paragraph" w:styleId="Ingenmellomrom">
    <w:name w:val="No Spacing"/>
    <w:uiPriority w:val="1"/>
    <w:qFormat/>
    <w:rsid w:val="00B72DEF"/>
    <w:rPr>
      <w:rFonts w:ascii="Arial" w:eastAsia="Times New Roman" w:hAnsi="Arial" w:cs="Times New Roman"/>
      <w:b/>
      <w:lang w:eastAsia="nb-NO"/>
    </w:rPr>
  </w:style>
  <w:style w:type="paragraph" w:customStyle="1" w:styleId="msonormal0">
    <w:name w:val="msonormal"/>
    <w:basedOn w:val="Normal"/>
    <w:rsid w:val="00454C93"/>
    <w:pPr>
      <w:spacing w:before="100" w:beforeAutospacing="1" w:after="100" w:afterAutospacing="1"/>
    </w:pPr>
    <w:rPr>
      <w:rFonts w:ascii="Times New Roman" w:eastAsia="Times New Roman" w:hAnsi="Times New Roman" w:cs="Times New Roman"/>
      <w:lang w:eastAsia="nb-NO"/>
    </w:rPr>
  </w:style>
  <w:style w:type="paragraph" w:customStyle="1" w:styleId="Default">
    <w:name w:val="Default"/>
    <w:rsid w:val="00454C93"/>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uiPriority w:val="99"/>
    <w:rsid w:val="00454C93"/>
    <w:rPr>
      <w:rFonts w:ascii="Arial" w:eastAsia="Times New Roman" w:hAnsi="Arial" w:cs="Arial" w:hint="default"/>
      <w:sz w:val="22"/>
      <w:szCs w:val="22"/>
      <w:lang w:eastAsia="nb-NO"/>
    </w:rPr>
  </w:style>
  <w:style w:type="paragraph" w:customStyle="1" w:styleId="Teknisk4">
    <w:name w:val="Teknisk 4"/>
    <w:rsid w:val="001B5769"/>
    <w:pPr>
      <w:tabs>
        <w:tab w:val="left" w:pos="-720"/>
      </w:tabs>
      <w:suppressAutoHyphens/>
    </w:pPr>
    <w:rPr>
      <w:rFonts w:ascii="Courier New" w:eastAsia="Times New Roman" w:hAnsi="Courier New" w:cs="Times New Roman"/>
      <w:b/>
      <w:szCs w:val="20"/>
      <w:lang w:val="en-US" w:eastAsia="nb-NO"/>
    </w:rPr>
  </w:style>
  <w:style w:type="paragraph" w:customStyle="1" w:styleId="AvsntilhQy1">
    <w:name w:val="Avsn til hÀQÀy 1"/>
    <w:rsid w:val="001B5769"/>
    <w:pPr>
      <w:tabs>
        <w:tab w:val="left" w:pos="-720"/>
        <w:tab w:val="left" w:pos="0"/>
        <w:tab w:val="decimal" w:pos="720"/>
      </w:tabs>
      <w:suppressAutoHyphens/>
      <w:ind w:left="720"/>
    </w:pPr>
    <w:rPr>
      <w:rFonts w:ascii="Courier New" w:eastAsia="Times New Roman" w:hAnsi="Courier New" w:cs="Times New Roman"/>
      <w:szCs w:val="20"/>
      <w:lang w:val="en-US" w:eastAsia="nb-NO"/>
    </w:rPr>
  </w:style>
  <w:style w:type="paragraph" w:styleId="Brdtekstinnrykk2">
    <w:name w:val="Body Text Indent 2"/>
    <w:basedOn w:val="Normal"/>
    <w:link w:val="Brdtekstinnrykk2Tegn"/>
    <w:uiPriority w:val="99"/>
    <w:semiHidden/>
    <w:unhideWhenUsed/>
    <w:rsid w:val="00950E6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950E60"/>
  </w:style>
  <w:style w:type="character" w:customStyle="1" w:styleId="Omtale100">
    <w:name w:val="Omtale10"/>
    <w:basedOn w:val="Standardskriftforavsnitt"/>
    <w:uiPriority w:val="99"/>
    <w:semiHidden/>
    <w:unhideWhenUsed/>
    <w:rsid w:val="001A54B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24073647">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795104483">
      <w:bodyDiv w:val="1"/>
      <w:marLeft w:val="0"/>
      <w:marRight w:val="0"/>
      <w:marTop w:val="0"/>
      <w:marBottom w:val="0"/>
      <w:divBdr>
        <w:top w:val="none" w:sz="0" w:space="0" w:color="auto"/>
        <w:left w:val="none" w:sz="0" w:space="0" w:color="auto"/>
        <w:bottom w:val="none" w:sz="0" w:space="0" w:color="auto"/>
        <w:right w:val="none" w:sz="0" w:space="0" w:color="auto"/>
      </w:divBdr>
    </w:div>
    <w:div w:id="945775727">
      <w:bodyDiv w:val="1"/>
      <w:marLeft w:val="0"/>
      <w:marRight w:val="0"/>
      <w:marTop w:val="0"/>
      <w:marBottom w:val="0"/>
      <w:divBdr>
        <w:top w:val="none" w:sz="0" w:space="0" w:color="auto"/>
        <w:left w:val="none" w:sz="0" w:space="0" w:color="auto"/>
        <w:bottom w:val="none" w:sz="0" w:space="0" w:color="auto"/>
        <w:right w:val="none" w:sz="0" w:space="0" w:color="auto"/>
      </w:divBdr>
    </w:div>
    <w:div w:id="966013858">
      <w:bodyDiv w:val="1"/>
      <w:marLeft w:val="0"/>
      <w:marRight w:val="0"/>
      <w:marTop w:val="0"/>
      <w:marBottom w:val="0"/>
      <w:divBdr>
        <w:top w:val="none" w:sz="0" w:space="0" w:color="auto"/>
        <w:left w:val="none" w:sz="0" w:space="0" w:color="auto"/>
        <w:bottom w:val="none" w:sz="0" w:space="0" w:color="auto"/>
        <w:right w:val="none" w:sz="0" w:space="0" w:color="auto"/>
      </w:divBdr>
    </w:div>
    <w:div w:id="1147017426">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290011871">
      <w:bodyDiv w:val="1"/>
      <w:marLeft w:val="0"/>
      <w:marRight w:val="0"/>
      <w:marTop w:val="0"/>
      <w:marBottom w:val="0"/>
      <w:divBdr>
        <w:top w:val="none" w:sz="0" w:space="0" w:color="auto"/>
        <w:left w:val="none" w:sz="0" w:space="0" w:color="auto"/>
        <w:bottom w:val="none" w:sz="0" w:space="0" w:color="auto"/>
        <w:right w:val="none" w:sz="0" w:space="0" w:color="auto"/>
      </w:divBdr>
    </w:div>
    <w:div w:id="1465081651">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20778015">
      <w:bodyDiv w:val="1"/>
      <w:marLeft w:val="0"/>
      <w:marRight w:val="0"/>
      <w:marTop w:val="0"/>
      <w:marBottom w:val="0"/>
      <w:divBdr>
        <w:top w:val="none" w:sz="0" w:space="0" w:color="auto"/>
        <w:left w:val="none" w:sz="0" w:space="0" w:color="auto"/>
        <w:bottom w:val="none" w:sz="0" w:space="0" w:color="auto"/>
        <w:right w:val="none" w:sz="0" w:space="0" w:color="auto"/>
      </w:divBdr>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688289406">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011917">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12700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anskaffelser.no/e-handel/faktura"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c5e2eb-4ef3-4c07-802c-773dc3cdfd95" xsi:nil="true"/>
    <lcf76f155ced4ddcb4097134ff3c332f xmlns="718e8e50-eb19-40f8-8594-6b7b1c9023d9">
      <Terms xmlns="http://schemas.microsoft.com/office/infopath/2007/PartnerControls"/>
    </lcf76f155ced4ddcb4097134ff3c332f>
    <SharedWithUsers xmlns="06c5e2eb-4ef3-4c07-802c-773dc3cdfd95">
      <UserInfo>
        <DisplayName>Camilla Vibe Lindgaard</DisplayName>
        <AccountId>13</AccountId>
        <AccountType/>
      </UserInfo>
      <UserInfo>
        <DisplayName>Eirik Wahl Seeberg</DisplayName>
        <AccountId>326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A03212A42224044AD813E404D35B5F2" ma:contentTypeVersion="15" ma:contentTypeDescription="Create a new document." ma:contentTypeScope="" ma:versionID="886778b4e7c02dbb55976fb8058d13ca">
  <xsd:schema xmlns:xsd="http://www.w3.org/2001/XMLSchema" xmlns:xs="http://www.w3.org/2001/XMLSchema" xmlns:p="http://schemas.microsoft.com/office/2006/metadata/properties" xmlns:ns2="718e8e50-eb19-40f8-8594-6b7b1c9023d9" xmlns:ns3="06c5e2eb-4ef3-4c07-802c-773dc3cdfd95" targetNamespace="http://schemas.microsoft.com/office/2006/metadata/properties" ma:root="true" ma:fieldsID="666e117285f179e46c978907d7a5fa97" ns2:_="" ns3:_="">
    <xsd:import namespace="718e8e50-eb19-40f8-8594-6b7b1c9023d9"/>
    <xsd:import namespace="06c5e2eb-4ef3-4c07-802c-773dc3cdfd9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8e8e50-eb19-40f8-8594-6b7b1c902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27693bf-43f0-4496-9cc0-7f5e3d824a4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c5e2eb-4ef3-4c07-802c-773dc3cdfd9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2d9a0f8-3fea-4ca9-9472-654159a18c41}" ma:internalName="TaxCatchAll" ma:showField="CatchAllData" ma:web="06c5e2eb-4ef3-4c07-802c-773dc3cdfd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63882D-18C8-4C6E-9C03-02371FF73651}">
  <ds:schemaRefs>
    <ds:schemaRef ds:uri="http://purl.org/dc/terms/"/>
    <ds:schemaRef ds:uri="06c5e2eb-4ef3-4c07-802c-773dc3cdfd95"/>
    <ds:schemaRef ds:uri="http://schemas.microsoft.com/office/2006/documentManagement/types"/>
    <ds:schemaRef ds:uri="http://www.w3.org/XML/1998/namespace"/>
    <ds:schemaRef ds:uri="http://purl.org/dc/dcmitype/"/>
    <ds:schemaRef ds:uri="http://purl.org/dc/elements/1.1/"/>
    <ds:schemaRef ds:uri="http://schemas.openxmlformats.org/package/2006/metadata/core-properties"/>
    <ds:schemaRef ds:uri="718e8e50-eb19-40f8-8594-6b7b1c9023d9"/>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DAF6A9F4-9001-47A6-8A6B-7EA908B0508D}">
  <ds:schemaRefs>
    <ds:schemaRef ds:uri="http://schemas.microsoft.com/sharepoint/v3/contenttype/forms"/>
  </ds:schemaRefs>
</ds:datastoreItem>
</file>

<file path=customXml/itemProps3.xml><?xml version="1.0" encoding="utf-8"?>
<ds:datastoreItem xmlns:ds="http://schemas.openxmlformats.org/officeDocument/2006/customXml" ds:itemID="{32FCE3D1-8C06-4F3F-9BAF-A40E86852C5C}">
  <ds:schemaRefs>
    <ds:schemaRef ds:uri="http://schemas.openxmlformats.org/officeDocument/2006/bibliography"/>
  </ds:schemaRefs>
</ds:datastoreItem>
</file>

<file path=customXml/itemProps4.xml><?xml version="1.0" encoding="utf-8"?>
<ds:datastoreItem xmlns:ds="http://schemas.openxmlformats.org/officeDocument/2006/customXml" ds:itemID="{C59664A9-CB78-4DAC-BF0B-2F90952B4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8e8e50-eb19-40f8-8594-6b7b1c9023d9"/>
    <ds:schemaRef ds:uri="06c5e2eb-4ef3-4c07-802c-773dc3cdfd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1533</Words>
  <Characters>8131</Characters>
  <Application>Microsoft Office Word</Application>
  <DocSecurity>0</DocSecurity>
  <Lines>67</Lines>
  <Paragraphs>19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Camilla Vibe Lindgaard</cp:lastModifiedBy>
  <cp:revision>2</cp:revision>
  <dcterms:created xsi:type="dcterms:W3CDTF">2022-05-11T06:45:00Z</dcterms:created>
  <dcterms:modified xsi:type="dcterms:W3CDTF">2026-05-04T09:20:00Z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0x0101009A03212A42224044AD813E404D35B5F2</vt:lpwstr>
  </property>
  <property fmtid="{D5CDD505-2E9C-101B-9397-08002B2CF9AE}" pid="3" name="MediaServiceImageTags">
    <vt:lpwstr/>
  </property>
  <property fmtid="{D5CDD505-2E9C-101B-9397-08002B2CF9AE}" pid="4" name="docLang">
    <vt:lpwstr>nb</vt:lpwstr>
  </property>
</Properties>
</file>